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E27EA" w14:textId="77777777" w:rsidR="001222C2" w:rsidRDefault="001222C2">
      <w:pPr>
        <w:spacing w:after="0" w:line="360" w:lineRule="auto"/>
        <w:jc w:val="both"/>
        <w:rPr>
          <w:rFonts w:ascii="Times New Roman" w:eastAsia="Times New Roman" w:hAnsi="Times New Roman" w:cs="Times New Roman"/>
          <w:b/>
        </w:rPr>
      </w:pPr>
    </w:p>
    <w:p w14:paraId="37AE3B76" w14:textId="77777777" w:rsidR="001222C2" w:rsidRDefault="001222C2">
      <w:pPr>
        <w:spacing w:after="0" w:line="360" w:lineRule="auto"/>
        <w:jc w:val="both"/>
        <w:rPr>
          <w:rFonts w:ascii="Times New Roman" w:eastAsia="Times New Roman" w:hAnsi="Times New Roman" w:cs="Times New Roman"/>
          <w:b/>
        </w:rPr>
      </w:pPr>
    </w:p>
    <w:p w14:paraId="322BF6A9" w14:textId="77777777" w:rsidR="001222C2" w:rsidRDefault="00AE6AA5">
      <w:pPr>
        <w:spacing w:after="0" w:line="360" w:lineRule="auto"/>
        <w:jc w:val="center"/>
        <w:rPr>
          <w:rFonts w:ascii="Times New Roman" w:eastAsia="Times New Roman" w:hAnsi="Times New Roman" w:cs="Times New Roman"/>
        </w:rPr>
      </w:pPr>
      <w:r>
        <w:rPr>
          <w:rFonts w:ascii="Times New Roman" w:eastAsia="Times New Roman" w:hAnsi="Times New Roman" w:cs="Times New Roman"/>
          <w:b/>
        </w:rPr>
        <w:t>FIŞA POSTULUI</w:t>
      </w:r>
    </w:p>
    <w:p w14:paraId="5BA26E3C" w14:textId="77777777" w:rsidR="001222C2" w:rsidRDefault="00AE6AA5">
      <w:pPr>
        <w:spacing w:after="0" w:line="360" w:lineRule="auto"/>
        <w:jc w:val="center"/>
        <w:rPr>
          <w:rFonts w:ascii="Times New Roman" w:eastAsia="Times New Roman" w:hAnsi="Times New Roman" w:cs="Times New Roman"/>
        </w:rPr>
      </w:pPr>
      <w:r>
        <w:rPr>
          <w:rFonts w:ascii="Times New Roman" w:eastAsia="Times New Roman" w:hAnsi="Times New Roman" w:cs="Times New Roman"/>
          <w:b/>
        </w:rPr>
        <w:t>pentru profesorul logoped  din Centrele Logopedice Interșcolare / CJRAE Brașov</w:t>
      </w:r>
    </w:p>
    <w:p w14:paraId="016BE086" w14:textId="77777777" w:rsidR="001222C2" w:rsidRDefault="00AE6AA5">
      <w:pPr>
        <w:spacing w:after="0" w:line="360" w:lineRule="auto"/>
        <w:jc w:val="center"/>
        <w:rPr>
          <w:rFonts w:ascii="Times New Roman" w:eastAsia="Times New Roman" w:hAnsi="Times New Roman" w:cs="Times New Roman"/>
          <w:highlight w:val="white"/>
        </w:rPr>
      </w:pPr>
      <w:r>
        <w:rPr>
          <w:rFonts w:ascii="Times New Roman" w:eastAsia="Times New Roman" w:hAnsi="Times New Roman" w:cs="Times New Roman"/>
        </w:rPr>
        <w:t>An școlar 2025-2026</w:t>
      </w:r>
    </w:p>
    <w:p w14:paraId="2291174C" w14:textId="77777777" w:rsidR="001222C2" w:rsidRDefault="00AE6AA5">
      <w:pPr>
        <w:pBdr>
          <w:top w:val="nil"/>
          <w:left w:val="nil"/>
          <w:bottom w:val="nil"/>
          <w:right w:val="nil"/>
          <w:between w:val="nil"/>
        </w:pBd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b/>
        </w:rPr>
        <w:t xml:space="preserve">În temeiul </w:t>
      </w:r>
      <w:r>
        <w:rPr>
          <w:rFonts w:ascii="Times New Roman" w:eastAsia="Times New Roman" w:hAnsi="Times New Roman" w:cs="Times New Roman"/>
          <w:i/>
        </w:rPr>
        <w:t xml:space="preserve">Legii învățământului preuniversitar nr.198/2023, și a OME nr 5701/2024 pentru aprobarea  Regulamentul-cadru de organizare şi </w:t>
      </w:r>
      <w:proofErr w:type="spellStart"/>
      <w:r>
        <w:rPr>
          <w:rFonts w:ascii="Times New Roman" w:eastAsia="Times New Roman" w:hAnsi="Times New Roman" w:cs="Times New Roman"/>
          <w:i/>
        </w:rPr>
        <w:t>funcţionare</w:t>
      </w:r>
      <w:proofErr w:type="spellEnd"/>
      <w:r>
        <w:rPr>
          <w:rFonts w:ascii="Times New Roman" w:eastAsia="Times New Roman" w:hAnsi="Times New Roman" w:cs="Times New Roman"/>
          <w:i/>
        </w:rPr>
        <w:t xml:space="preserve"> a centrelor </w:t>
      </w:r>
      <w:proofErr w:type="spellStart"/>
      <w:r>
        <w:rPr>
          <w:rFonts w:ascii="Times New Roman" w:eastAsia="Times New Roman" w:hAnsi="Times New Roman" w:cs="Times New Roman"/>
          <w:i/>
        </w:rPr>
        <w:t>judeţene</w:t>
      </w:r>
      <w:proofErr w:type="spellEnd"/>
      <w:r>
        <w:rPr>
          <w:rFonts w:ascii="Times New Roman" w:eastAsia="Times New Roman" w:hAnsi="Times New Roman" w:cs="Times New Roman"/>
          <w:i/>
        </w:rPr>
        <w:t xml:space="preserve">/al municipiului București  de resurse şi </w:t>
      </w:r>
      <w:proofErr w:type="spellStart"/>
      <w:r>
        <w:rPr>
          <w:rFonts w:ascii="Times New Roman" w:eastAsia="Times New Roman" w:hAnsi="Times New Roman" w:cs="Times New Roman"/>
          <w:i/>
        </w:rPr>
        <w:t>asistenţă</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educaţională</w:t>
      </w:r>
      <w:proofErr w:type="spellEnd"/>
      <w:r>
        <w:rPr>
          <w:rFonts w:ascii="Times New Roman" w:eastAsia="Times New Roman" w:hAnsi="Times New Roman" w:cs="Times New Roman"/>
          <w:i/>
        </w:rPr>
        <w:t xml:space="preserve">  şi Organigrama C.J.R.A.E. </w:t>
      </w:r>
      <w:r>
        <w:rPr>
          <w:rFonts w:ascii="Times New Roman" w:eastAsia="Times New Roman" w:hAnsi="Times New Roman" w:cs="Times New Roman"/>
        </w:rPr>
        <w:t>Brașov</w:t>
      </w:r>
      <w:r>
        <w:rPr>
          <w:rFonts w:ascii="Times New Roman" w:eastAsia="Times New Roman" w:hAnsi="Times New Roman" w:cs="Times New Roman"/>
          <w:i/>
        </w:rPr>
        <w:t xml:space="preserve"> aprobată de Consiliul de Administrație al CJRAE Brașov, Ordinului Ministrului </w:t>
      </w:r>
      <w:proofErr w:type="spellStart"/>
      <w:r>
        <w:rPr>
          <w:rFonts w:ascii="Times New Roman" w:eastAsia="Times New Roman" w:hAnsi="Times New Roman" w:cs="Times New Roman"/>
          <w:i/>
        </w:rPr>
        <w:t>Educaţiei</w:t>
      </w:r>
      <w:proofErr w:type="spellEnd"/>
      <w:r>
        <w:rPr>
          <w:rFonts w:ascii="Times New Roman" w:eastAsia="Times New Roman" w:hAnsi="Times New Roman" w:cs="Times New Roman"/>
          <w:i/>
        </w:rPr>
        <w:t xml:space="preserve">, Cercetării, Tineretului şi Sportului nr. 6.143/2011 privind aprobarea Metodologiei de evaluare anuală a personalului didactic şi didactic auxiliar modificat prin </w:t>
      </w:r>
      <w:r>
        <w:rPr>
          <w:rFonts w:ascii="Times New Roman" w:eastAsia="Times New Roman" w:hAnsi="Times New Roman" w:cs="Times New Roman"/>
          <w:i/>
          <w:highlight w:val="white"/>
        </w:rPr>
        <w:t>Ordin</w:t>
      </w:r>
      <w:r>
        <w:rPr>
          <w:rFonts w:ascii="Times New Roman" w:eastAsia="Times New Roman" w:hAnsi="Times New Roman" w:cs="Times New Roman"/>
          <w:i/>
          <w:highlight w:val="white"/>
        </w:rPr>
        <w:t>ul nr. 3.189 din 27 ianuarie 2021 și</w:t>
      </w:r>
      <w:r>
        <w:rPr>
          <w:rFonts w:ascii="Times New Roman" w:eastAsia="Times New Roman" w:hAnsi="Times New Roman" w:cs="Times New Roman"/>
          <w:i/>
        </w:rPr>
        <w:t xml:space="preserve"> al contractului individual de muncă înregistrat în Registrul general de </w:t>
      </w:r>
      <w:proofErr w:type="spellStart"/>
      <w:r>
        <w:rPr>
          <w:rFonts w:ascii="Times New Roman" w:eastAsia="Times New Roman" w:hAnsi="Times New Roman" w:cs="Times New Roman"/>
          <w:i/>
        </w:rPr>
        <w:t>evidenţă</w:t>
      </w:r>
      <w:proofErr w:type="spellEnd"/>
      <w:r>
        <w:rPr>
          <w:rFonts w:ascii="Times New Roman" w:eastAsia="Times New Roman" w:hAnsi="Times New Roman" w:cs="Times New Roman"/>
          <w:i/>
        </w:rPr>
        <w:t xml:space="preserve"> a </w:t>
      </w:r>
      <w:proofErr w:type="spellStart"/>
      <w:r>
        <w:rPr>
          <w:rFonts w:ascii="Times New Roman" w:eastAsia="Times New Roman" w:hAnsi="Times New Roman" w:cs="Times New Roman"/>
          <w:i/>
        </w:rPr>
        <w:t>salariaţilor</w:t>
      </w:r>
      <w:proofErr w:type="spellEnd"/>
      <w:r>
        <w:rPr>
          <w:rFonts w:ascii="Times New Roman" w:eastAsia="Times New Roman" w:hAnsi="Times New Roman" w:cs="Times New Roman"/>
          <w:i/>
        </w:rPr>
        <w:t xml:space="preserve">, avizul Consiliului de </w:t>
      </w:r>
      <w:proofErr w:type="spellStart"/>
      <w:r>
        <w:rPr>
          <w:rFonts w:ascii="Times New Roman" w:eastAsia="Times New Roman" w:hAnsi="Times New Roman" w:cs="Times New Roman"/>
          <w:i/>
        </w:rPr>
        <w:t>Administraţie</w:t>
      </w:r>
      <w:proofErr w:type="spellEnd"/>
      <w:r>
        <w:rPr>
          <w:rFonts w:ascii="Times New Roman" w:eastAsia="Times New Roman" w:hAnsi="Times New Roman" w:cs="Times New Roman"/>
          <w:i/>
        </w:rPr>
        <w:t xml:space="preserve"> al Centrului </w:t>
      </w:r>
      <w:proofErr w:type="spellStart"/>
      <w:r>
        <w:rPr>
          <w:rFonts w:ascii="Times New Roman" w:eastAsia="Times New Roman" w:hAnsi="Times New Roman" w:cs="Times New Roman"/>
          <w:i/>
        </w:rPr>
        <w:t>Judeţean</w:t>
      </w:r>
      <w:proofErr w:type="spellEnd"/>
      <w:r>
        <w:rPr>
          <w:rFonts w:ascii="Times New Roman" w:eastAsia="Times New Roman" w:hAnsi="Times New Roman" w:cs="Times New Roman"/>
          <w:i/>
        </w:rPr>
        <w:t xml:space="preserve"> de Resurse şi </w:t>
      </w:r>
      <w:proofErr w:type="spellStart"/>
      <w:r>
        <w:rPr>
          <w:rFonts w:ascii="Times New Roman" w:eastAsia="Times New Roman" w:hAnsi="Times New Roman" w:cs="Times New Roman"/>
          <w:i/>
        </w:rPr>
        <w:t>Asistenţă</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Educaţională</w:t>
      </w:r>
      <w:proofErr w:type="spellEnd"/>
      <w:r>
        <w:rPr>
          <w:rFonts w:ascii="Times New Roman" w:eastAsia="Times New Roman" w:hAnsi="Times New Roman" w:cs="Times New Roman"/>
          <w:i/>
        </w:rPr>
        <w:t xml:space="preserve">, acordat în </w:t>
      </w:r>
      <w:proofErr w:type="spellStart"/>
      <w:r>
        <w:rPr>
          <w:rFonts w:ascii="Times New Roman" w:eastAsia="Times New Roman" w:hAnsi="Times New Roman" w:cs="Times New Roman"/>
          <w:i/>
        </w:rPr>
        <w:t>şedinţa</w:t>
      </w:r>
      <w:proofErr w:type="spellEnd"/>
      <w:r>
        <w:rPr>
          <w:rFonts w:ascii="Times New Roman" w:eastAsia="Times New Roman" w:hAnsi="Times New Roman" w:cs="Times New Roman"/>
          <w:i/>
        </w:rPr>
        <w:t xml:space="preserve"> CA din data de 23.10.2024, </w:t>
      </w:r>
      <w:r>
        <w:rPr>
          <w:rFonts w:ascii="Times New Roman" w:eastAsia="Times New Roman" w:hAnsi="Times New Roman" w:cs="Times New Roman"/>
        </w:rPr>
        <w:t xml:space="preserve">se încheie astăzi ..................... prezenta </w:t>
      </w:r>
      <w:proofErr w:type="spellStart"/>
      <w:r>
        <w:rPr>
          <w:rFonts w:ascii="Times New Roman" w:eastAsia="Times New Roman" w:hAnsi="Times New Roman" w:cs="Times New Roman"/>
        </w:rPr>
        <w:t>fişă</w:t>
      </w:r>
      <w:proofErr w:type="spellEnd"/>
      <w:r>
        <w:rPr>
          <w:rFonts w:ascii="Times New Roman" w:eastAsia="Times New Roman" w:hAnsi="Times New Roman" w:cs="Times New Roman"/>
        </w:rPr>
        <w:t xml:space="preserve"> a postului:</w:t>
      </w:r>
    </w:p>
    <w:p w14:paraId="3337954E" w14:textId="77777777" w:rsidR="001222C2" w:rsidRDefault="001222C2">
      <w:pPr>
        <w:pBdr>
          <w:top w:val="nil"/>
          <w:left w:val="nil"/>
          <w:bottom w:val="nil"/>
          <w:right w:val="nil"/>
          <w:between w:val="nil"/>
        </w:pBdr>
        <w:spacing w:after="0" w:line="360" w:lineRule="auto"/>
        <w:jc w:val="both"/>
        <w:rPr>
          <w:rFonts w:ascii="Times New Roman" w:eastAsia="Times New Roman" w:hAnsi="Times New Roman" w:cs="Times New Roman"/>
          <w:highlight w:val="white"/>
        </w:rPr>
      </w:pPr>
    </w:p>
    <w:p w14:paraId="76679661" w14:textId="77777777" w:rsidR="001222C2" w:rsidRDefault="00AE6AA5">
      <w:pPr>
        <w:pBdr>
          <w:top w:val="nil"/>
          <w:left w:val="nil"/>
          <w:bottom w:val="nil"/>
          <w:right w:val="nil"/>
          <w:between w:val="nil"/>
        </w:pBdr>
        <w:spacing w:after="0" w:line="360" w:lineRule="auto"/>
        <w:jc w:val="both"/>
        <w:rPr>
          <w:rFonts w:ascii="Times New Roman" w:eastAsia="Times New Roman" w:hAnsi="Times New Roman" w:cs="Times New Roman"/>
          <w:b/>
          <w:highlight w:val="white"/>
        </w:rPr>
      </w:pPr>
      <w:r>
        <w:rPr>
          <w:rFonts w:ascii="Times New Roman" w:eastAsia="Times New Roman" w:hAnsi="Times New Roman" w:cs="Times New Roman"/>
          <w:highlight w:val="white"/>
        </w:rPr>
        <w:t xml:space="preserve">Numele și prenumele: </w:t>
      </w:r>
      <w:r>
        <w:rPr>
          <w:rFonts w:ascii="Times New Roman" w:eastAsia="Times New Roman" w:hAnsi="Times New Roman" w:cs="Times New Roman"/>
          <w:b/>
          <w:highlight w:val="white"/>
        </w:rPr>
        <w:t>……………………………………………….</w:t>
      </w:r>
    </w:p>
    <w:p w14:paraId="7F0102E7" w14:textId="77777777" w:rsidR="001222C2" w:rsidRDefault="00AE6AA5">
      <w:pPr>
        <w:pBdr>
          <w:top w:val="nil"/>
          <w:left w:val="nil"/>
          <w:bottom w:val="nil"/>
          <w:right w:val="nil"/>
          <w:between w:val="nil"/>
        </w:pBdr>
        <w:spacing w:after="0" w:line="360" w:lineRule="auto"/>
        <w:jc w:val="both"/>
        <w:rPr>
          <w:rFonts w:ascii="Times New Roman" w:eastAsia="Times New Roman" w:hAnsi="Times New Roman" w:cs="Times New Roman"/>
          <w:b/>
          <w:highlight w:val="white"/>
        </w:rPr>
      </w:pPr>
      <w:r>
        <w:rPr>
          <w:rFonts w:ascii="Times New Roman" w:eastAsia="Times New Roman" w:hAnsi="Times New Roman" w:cs="Times New Roman"/>
          <w:highlight w:val="white"/>
        </w:rPr>
        <w:t>Specialitatea:</w:t>
      </w:r>
      <w:r>
        <w:rPr>
          <w:rFonts w:ascii="Times New Roman" w:eastAsia="Times New Roman" w:hAnsi="Times New Roman" w:cs="Times New Roman"/>
          <w:b/>
          <w:highlight w:val="white"/>
        </w:rPr>
        <w:t xml:space="preserve"> …………………………………………………..</w:t>
      </w:r>
    </w:p>
    <w:p w14:paraId="64D963A8" w14:textId="77777777" w:rsidR="001222C2" w:rsidRDefault="00AE6AA5">
      <w:pPr>
        <w:pBdr>
          <w:top w:val="nil"/>
          <w:left w:val="nil"/>
          <w:bottom w:val="nil"/>
          <w:right w:val="nil"/>
          <w:between w:val="nil"/>
        </w:pBdr>
        <w:spacing w:after="0" w:line="360" w:lineRule="auto"/>
        <w:jc w:val="both"/>
        <w:rPr>
          <w:rFonts w:ascii="Times New Roman" w:eastAsia="Times New Roman" w:hAnsi="Times New Roman" w:cs="Times New Roman"/>
          <w:b/>
          <w:highlight w:val="white"/>
        </w:rPr>
      </w:pPr>
      <w:r>
        <w:rPr>
          <w:rFonts w:ascii="Times New Roman" w:eastAsia="Times New Roman" w:hAnsi="Times New Roman" w:cs="Times New Roman"/>
          <w:highlight w:val="white"/>
        </w:rPr>
        <w:t xml:space="preserve">Denumirea postului: </w:t>
      </w:r>
      <w:r>
        <w:rPr>
          <w:rFonts w:ascii="Times New Roman" w:eastAsia="Times New Roman" w:hAnsi="Times New Roman" w:cs="Times New Roman"/>
          <w:b/>
          <w:highlight w:val="white"/>
        </w:rPr>
        <w:t>profesor logoped</w:t>
      </w:r>
    </w:p>
    <w:p w14:paraId="02D11B19" w14:textId="77777777" w:rsidR="001222C2" w:rsidRDefault="00AE6AA5">
      <w:pPr>
        <w:pBdr>
          <w:top w:val="nil"/>
          <w:left w:val="nil"/>
          <w:bottom w:val="nil"/>
          <w:right w:val="nil"/>
          <w:between w:val="nil"/>
        </w:pBd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Încadrarea: (titular/suplinitor/</w:t>
      </w:r>
      <w:proofErr w:type="spellStart"/>
      <w:r>
        <w:rPr>
          <w:rFonts w:ascii="Times New Roman" w:eastAsia="Times New Roman" w:hAnsi="Times New Roman" w:cs="Times New Roman"/>
          <w:highlight w:val="white"/>
        </w:rPr>
        <w:t>detasat</w:t>
      </w:r>
      <w:proofErr w:type="spellEnd"/>
      <w:r>
        <w:rPr>
          <w:rFonts w:ascii="Times New Roman" w:eastAsia="Times New Roman" w:hAnsi="Times New Roman" w:cs="Times New Roman"/>
          <w:highlight w:val="white"/>
        </w:rPr>
        <w:t>)……………………..</w:t>
      </w:r>
    </w:p>
    <w:p w14:paraId="2B093340" w14:textId="77777777" w:rsidR="001222C2" w:rsidRDefault="00AE6AA5">
      <w:pPr>
        <w:pBdr>
          <w:top w:val="nil"/>
          <w:left w:val="nil"/>
          <w:bottom w:val="nil"/>
          <w:right w:val="nil"/>
          <w:between w:val="nil"/>
        </w:pBd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rPr>
        <w:t>Norma didactică cuprinde un număr de 40 de ore/săptămână repartizate astfel:</w:t>
      </w:r>
    </w:p>
    <w:p w14:paraId="1AFFD554" w14:textId="77777777" w:rsidR="001222C2" w:rsidRDefault="00AE6AA5">
      <w:pPr>
        <w:spacing w:after="0" w:line="360" w:lineRule="auto"/>
        <w:jc w:val="both"/>
        <w:rPr>
          <w:rFonts w:ascii="Times New Roman" w:eastAsia="Times New Roman" w:hAnsi="Times New Roman" w:cs="Times New Roman"/>
          <w:highlight w:val="white"/>
        </w:rPr>
      </w:pPr>
      <w:bookmarkStart w:id="0" w:name="_heading=h.7c6fhrdf8f5i" w:colFirst="0" w:colLast="0"/>
      <w:bookmarkEnd w:id="0"/>
      <w:r>
        <w:rPr>
          <w:rFonts w:ascii="Times New Roman" w:eastAsia="Times New Roman" w:hAnsi="Times New Roman" w:cs="Times New Roman"/>
          <w:highlight w:val="white"/>
        </w:rPr>
        <w:t>a) 20 ore/săptămână care constau în: depistarea şi evaluarea tulburărilor de limbaj şi de comunicare;</w:t>
      </w:r>
    </w:p>
    <w:p w14:paraId="63A7AF09"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corectarea tulburărilor de limbaj şi de comunicare prin programe de </w:t>
      </w:r>
      <w:proofErr w:type="spellStart"/>
      <w:r>
        <w:rPr>
          <w:rFonts w:ascii="Times New Roman" w:eastAsia="Times New Roman" w:hAnsi="Times New Roman" w:cs="Times New Roman"/>
          <w:highlight w:val="white"/>
        </w:rPr>
        <w:t>intervenţie</w:t>
      </w:r>
      <w:proofErr w:type="spellEnd"/>
      <w:r>
        <w:rPr>
          <w:rFonts w:ascii="Times New Roman" w:eastAsia="Times New Roman" w:hAnsi="Times New Roman" w:cs="Times New Roman"/>
          <w:highlight w:val="white"/>
        </w:rPr>
        <w:t xml:space="preserve"> specifice; consilierea</w:t>
      </w:r>
    </w:p>
    <w:p w14:paraId="32F2DCF6"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acordată </w:t>
      </w:r>
      <w:proofErr w:type="spellStart"/>
      <w:r>
        <w:rPr>
          <w:rFonts w:ascii="Times New Roman" w:eastAsia="Times New Roman" w:hAnsi="Times New Roman" w:cs="Times New Roman"/>
          <w:highlight w:val="white"/>
        </w:rPr>
        <w:t>părinţilor</w:t>
      </w:r>
      <w:proofErr w:type="spellEnd"/>
      <w:r>
        <w:rPr>
          <w:rFonts w:ascii="Times New Roman" w:eastAsia="Times New Roman" w:hAnsi="Times New Roman" w:cs="Times New Roman"/>
          <w:highlight w:val="white"/>
        </w:rPr>
        <w:t xml:space="preserve"> şi consultanța cadrelor didactice în problematica specifică și alte activități de</w:t>
      </w:r>
    </w:p>
    <w:p w14:paraId="2A13AA67"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specialitate;</w:t>
      </w:r>
    </w:p>
    <w:p w14:paraId="4F7CED83"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b) 20 de ore/săptămână care constau în: </w:t>
      </w:r>
      <w:proofErr w:type="spellStart"/>
      <w:r>
        <w:rPr>
          <w:rFonts w:ascii="Times New Roman" w:eastAsia="Times New Roman" w:hAnsi="Times New Roman" w:cs="Times New Roman"/>
          <w:highlight w:val="white"/>
        </w:rPr>
        <w:t>activităţi</w:t>
      </w:r>
      <w:proofErr w:type="spellEnd"/>
      <w:r>
        <w:rPr>
          <w:rFonts w:ascii="Times New Roman" w:eastAsia="Times New Roman" w:hAnsi="Times New Roman" w:cs="Times New Roman"/>
          <w:highlight w:val="white"/>
        </w:rPr>
        <w:t xml:space="preserve"> de pregătire </w:t>
      </w:r>
      <w:proofErr w:type="spellStart"/>
      <w:r>
        <w:rPr>
          <w:rFonts w:ascii="Times New Roman" w:eastAsia="Times New Roman" w:hAnsi="Times New Roman" w:cs="Times New Roman"/>
          <w:highlight w:val="white"/>
        </w:rPr>
        <w:t>metodico-ştiinţifică</w:t>
      </w:r>
      <w:proofErr w:type="spellEnd"/>
      <w:r>
        <w:rPr>
          <w:rFonts w:ascii="Times New Roman" w:eastAsia="Times New Roman" w:hAnsi="Times New Roman" w:cs="Times New Roman"/>
          <w:highlight w:val="white"/>
        </w:rPr>
        <w:t xml:space="preserve"> şi complementară,</w:t>
      </w:r>
    </w:p>
    <w:p w14:paraId="06B087FF"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stabilirea măsurilor şi întocmirea programelor de prevenire şi </w:t>
      </w:r>
      <w:proofErr w:type="spellStart"/>
      <w:r>
        <w:rPr>
          <w:rFonts w:ascii="Times New Roman" w:eastAsia="Times New Roman" w:hAnsi="Times New Roman" w:cs="Times New Roman"/>
          <w:highlight w:val="white"/>
        </w:rPr>
        <w:t>intervenţie</w:t>
      </w:r>
      <w:proofErr w:type="spellEnd"/>
      <w:r>
        <w:rPr>
          <w:rFonts w:ascii="Times New Roman" w:eastAsia="Times New Roman" w:hAnsi="Times New Roman" w:cs="Times New Roman"/>
          <w:highlight w:val="white"/>
        </w:rPr>
        <w:t xml:space="preserve"> logopedică, colaborarea cu</w:t>
      </w:r>
    </w:p>
    <w:p w14:paraId="3D5DE71A"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comunitatea educațională/locală și alte activități </w:t>
      </w:r>
      <w:proofErr w:type="spellStart"/>
      <w:r>
        <w:rPr>
          <w:rFonts w:ascii="Times New Roman" w:eastAsia="Times New Roman" w:hAnsi="Times New Roman" w:cs="Times New Roman"/>
          <w:highlight w:val="white"/>
        </w:rPr>
        <w:t>metodico</w:t>
      </w:r>
      <w:proofErr w:type="spellEnd"/>
      <w:r>
        <w:rPr>
          <w:rFonts w:ascii="Times New Roman" w:eastAsia="Times New Roman" w:hAnsi="Times New Roman" w:cs="Times New Roman"/>
          <w:highlight w:val="white"/>
        </w:rPr>
        <w:t>-științifice.</w:t>
      </w:r>
    </w:p>
    <w:p w14:paraId="5677A364"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Cerințe:</w:t>
      </w:r>
    </w:p>
    <w:p w14:paraId="46C41017"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 </w:t>
      </w:r>
      <w:r>
        <w:rPr>
          <w:rFonts w:ascii="Times New Roman" w:eastAsia="Times New Roman" w:hAnsi="Times New Roman" w:cs="Times New Roman"/>
          <w:highlight w:val="white"/>
        </w:rPr>
        <w:t>studii: universitare</w:t>
      </w:r>
    </w:p>
    <w:p w14:paraId="6AAA173F"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 </w:t>
      </w:r>
      <w:r>
        <w:rPr>
          <w:rFonts w:ascii="Times New Roman" w:eastAsia="Times New Roman" w:hAnsi="Times New Roman" w:cs="Times New Roman"/>
          <w:highlight w:val="white"/>
        </w:rPr>
        <w:t>studii specifice postului………………………………</w:t>
      </w:r>
    </w:p>
    <w:p w14:paraId="1A4AC460"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 </w:t>
      </w:r>
      <w:r>
        <w:rPr>
          <w:rFonts w:ascii="Times New Roman" w:eastAsia="Times New Roman" w:hAnsi="Times New Roman" w:cs="Times New Roman"/>
          <w:highlight w:val="white"/>
        </w:rPr>
        <w:t>vechime ………………………….</w:t>
      </w:r>
    </w:p>
    <w:p w14:paraId="415C4D59"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 </w:t>
      </w:r>
      <w:r>
        <w:rPr>
          <w:rFonts w:ascii="Times New Roman" w:eastAsia="Times New Roman" w:hAnsi="Times New Roman" w:cs="Times New Roman"/>
          <w:highlight w:val="white"/>
        </w:rPr>
        <w:t>grad didactic ………………………………….</w:t>
      </w:r>
    </w:p>
    <w:p w14:paraId="0D102B33"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Relații profesionale</w:t>
      </w:r>
      <w:r>
        <w:rPr>
          <w:rFonts w:ascii="Times New Roman" w:eastAsia="Times New Roman" w:hAnsi="Times New Roman" w:cs="Times New Roman"/>
          <w:highlight w:val="white"/>
        </w:rPr>
        <w:t>:</w:t>
      </w:r>
    </w:p>
    <w:p w14:paraId="4055EB2A" w14:textId="77777777" w:rsidR="001222C2" w:rsidRDefault="00AE6AA5">
      <w:pPr>
        <w:numPr>
          <w:ilvl w:val="0"/>
          <w:numId w:val="1"/>
        </w:numPr>
        <w:pBdr>
          <w:top w:val="nil"/>
          <w:left w:val="nil"/>
          <w:bottom w:val="nil"/>
          <w:right w:val="nil"/>
          <w:between w:val="nil"/>
        </w:pBdr>
        <w:spacing w:after="0" w:line="360" w:lineRule="auto"/>
        <w:jc w:val="both"/>
        <w:rPr>
          <w:color w:val="000000"/>
          <w:highlight w:val="white"/>
        </w:rPr>
      </w:pPr>
      <w:r>
        <w:rPr>
          <w:rFonts w:ascii="Times New Roman" w:eastAsia="Times New Roman" w:hAnsi="Times New Roman" w:cs="Times New Roman"/>
          <w:color w:val="000000"/>
          <w:highlight w:val="white"/>
        </w:rPr>
        <w:lastRenderedPageBreak/>
        <w:t>ierarhice de subordonare: director CJRAE Brașov; director adjunct CJRAE Brașov; coordonatorului serviciilor de terapie logopedică din cadru CSES;</w:t>
      </w:r>
    </w:p>
    <w:p w14:paraId="3B2B8778" w14:textId="77777777" w:rsidR="001222C2" w:rsidRDefault="00AE6AA5">
      <w:pPr>
        <w:numPr>
          <w:ilvl w:val="0"/>
          <w:numId w:val="1"/>
        </w:numPr>
        <w:pBdr>
          <w:top w:val="nil"/>
          <w:left w:val="nil"/>
          <w:bottom w:val="nil"/>
          <w:right w:val="nil"/>
          <w:between w:val="nil"/>
        </w:pBdr>
        <w:spacing w:after="0" w:line="360" w:lineRule="auto"/>
        <w:jc w:val="both"/>
        <w:rPr>
          <w:color w:val="000000"/>
          <w:highlight w:val="white"/>
        </w:rPr>
      </w:pPr>
      <w:r>
        <w:rPr>
          <w:rFonts w:ascii="Times New Roman" w:eastAsia="Times New Roman" w:hAnsi="Times New Roman" w:cs="Times New Roman"/>
          <w:color w:val="000000"/>
          <w:highlight w:val="white"/>
        </w:rPr>
        <w:t>colaborează cu personalul din compartimentele CJRAE/ CMBRAE, cu ceilalți profesori-logopezi din rețeaua CJRAE, cu profesorii-consilieri școlari din cabinetele de asistență psihopedagogică, cu profesorii de sprijin /itineranți, cu profesorii-psihologi, cu CEOSP, cu mediatorii școlari, cu personalul didactic, didactic auxiliar și administrativ al unității de învățământ în care funcționează cabinetul logopedic școlar, cu instituții guvernamentale și neguvernamentale cu atribuții similare, complementare sau con</w:t>
      </w:r>
      <w:r>
        <w:rPr>
          <w:rFonts w:ascii="Times New Roman" w:eastAsia="Times New Roman" w:hAnsi="Times New Roman" w:cs="Times New Roman"/>
          <w:color w:val="000000"/>
          <w:highlight w:val="white"/>
        </w:rPr>
        <w:t>exe în domeniul educațional;</w:t>
      </w:r>
    </w:p>
    <w:p w14:paraId="0FF8DEF0" w14:textId="77777777" w:rsidR="001222C2" w:rsidRDefault="00AE6AA5">
      <w:pPr>
        <w:numPr>
          <w:ilvl w:val="0"/>
          <w:numId w:val="1"/>
        </w:numPr>
        <w:pBdr>
          <w:top w:val="nil"/>
          <w:left w:val="nil"/>
          <w:bottom w:val="nil"/>
          <w:right w:val="nil"/>
          <w:between w:val="nil"/>
        </w:pBdr>
        <w:spacing w:after="0" w:line="360" w:lineRule="auto"/>
        <w:jc w:val="both"/>
        <w:rPr>
          <w:color w:val="000000"/>
          <w:highlight w:val="white"/>
        </w:rPr>
      </w:pPr>
      <w:r>
        <w:rPr>
          <w:rFonts w:ascii="Times New Roman" w:eastAsia="Times New Roman" w:hAnsi="Times New Roman" w:cs="Times New Roman"/>
          <w:color w:val="000000"/>
          <w:highlight w:val="white"/>
        </w:rPr>
        <w:t>colaborează cu specialiști și profesori-consilieri școlari, cu profesori-psihologi și profesori itineranți și de sprijin în consilierea părinților ai căror copii au fost diagnosticați cu tulburări specifice de învățare;</w:t>
      </w:r>
    </w:p>
    <w:p w14:paraId="598D5695" w14:textId="77777777" w:rsidR="001222C2" w:rsidRDefault="00AE6AA5">
      <w:pPr>
        <w:numPr>
          <w:ilvl w:val="0"/>
          <w:numId w:val="1"/>
        </w:numPr>
        <w:pBdr>
          <w:top w:val="nil"/>
          <w:left w:val="nil"/>
          <w:bottom w:val="nil"/>
          <w:right w:val="nil"/>
          <w:between w:val="nil"/>
        </w:pBdr>
        <w:spacing w:after="0" w:line="360" w:lineRule="auto"/>
        <w:jc w:val="both"/>
        <w:rPr>
          <w:color w:val="000000"/>
          <w:highlight w:val="white"/>
        </w:rPr>
      </w:pPr>
      <w:r>
        <w:rPr>
          <w:rFonts w:ascii="Times New Roman" w:eastAsia="Times New Roman" w:hAnsi="Times New Roman" w:cs="Times New Roman"/>
          <w:color w:val="000000"/>
          <w:highlight w:val="white"/>
        </w:rPr>
        <w:t>colaborează, după caz, în cadrul echipei multidisciplinare, cu profesorul-consilier școlar, profesorul</w:t>
      </w:r>
    </w:p>
    <w:p w14:paraId="1E3F7137" w14:textId="77777777" w:rsidR="001222C2" w:rsidRDefault="00AE6AA5">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itinerant și de sprijin, mediatorul școlar, profesorul-psihopedagog, profesorul-psiholog, cadrele didactice de la clasă/grupă și părinții/tutorii/reprezentanții legali ai copilului/elevului aflat în proces intervențional;</w:t>
      </w:r>
    </w:p>
    <w:p w14:paraId="02E711B8" w14:textId="77777777" w:rsidR="001222C2" w:rsidRDefault="00AE6AA5">
      <w:pPr>
        <w:numPr>
          <w:ilvl w:val="0"/>
          <w:numId w:val="1"/>
        </w:numPr>
        <w:pBdr>
          <w:top w:val="nil"/>
          <w:left w:val="nil"/>
          <w:bottom w:val="nil"/>
          <w:right w:val="nil"/>
          <w:between w:val="nil"/>
        </w:pBdr>
        <w:spacing w:after="0" w:line="360" w:lineRule="auto"/>
        <w:jc w:val="both"/>
        <w:rPr>
          <w:color w:val="000000"/>
          <w:highlight w:val="white"/>
        </w:rPr>
      </w:pPr>
      <w:r>
        <w:rPr>
          <w:rFonts w:ascii="Times New Roman" w:eastAsia="Times New Roman" w:hAnsi="Times New Roman" w:cs="Times New Roman"/>
          <w:color w:val="000000"/>
          <w:highlight w:val="white"/>
        </w:rPr>
        <w:t xml:space="preserve">colaborarea cu responsabilul de caz pe servicii </w:t>
      </w:r>
      <w:proofErr w:type="spellStart"/>
      <w:r>
        <w:rPr>
          <w:rFonts w:ascii="Times New Roman" w:eastAsia="Times New Roman" w:hAnsi="Times New Roman" w:cs="Times New Roman"/>
          <w:color w:val="000000"/>
          <w:highlight w:val="white"/>
        </w:rPr>
        <w:t>psihoeducaționale</w:t>
      </w:r>
      <w:proofErr w:type="spellEnd"/>
      <w:r>
        <w:rPr>
          <w:rFonts w:ascii="Times New Roman" w:eastAsia="Times New Roman" w:hAnsi="Times New Roman" w:cs="Times New Roman"/>
          <w:color w:val="000000"/>
          <w:highlight w:val="white"/>
        </w:rPr>
        <w:t xml:space="preserve"> în vederea întocmirii şi implementării planului educațional personalizat pentru copiii cu CES cărora le este recomandată terapie logopedică prin certificatul de orientare </w:t>
      </w:r>
      <w:proofErr w:type="spellStart"/>
      <w:r>
        <w:rPr>
          <w:rFonts w:ascii="Times New Roman" w:eastAsia="Times New Roman" w:hAnsi="Times New Roman" w:cs="Times New Roman"/>
          <w:color w:val="000000"/>
          <w:highlight w:val="white"/>
        </w:rPr>
        <w:t>şcolară</w:t>
      </w:r>
      <w:proofErr w:type="spellEnd"/>
      <w:r>
        <w:rPr>
          <w:rFonts w:ascii="Times New Roman" w:eastAsia="Times New Roman" w:hAnsi="Times New Roman" w:cs="Times New Roman"/>
          <w:color w:val="000000"/>
          <w:highlight w:val="white"/>
        </w:rPr>
        <w:t xml:space="preserve"> şi profesională;</w:t>
      </w:r>
    </w:p>
    <w:p w14:paraId="759F5EF0" w14:textId="77777777" w:rsidR="001222C2" w:rsidRDefault="00AE6AA5">
      <w:pPr>
        <w:numPr>
          <w:ilvl w:val="0"/>
          <w:numId w:val="1"/>
        </w:numPr>
        <w:pBdr>
          <w:top w:val="nil"/>
          <w:left w:val="nil"/>
          <w:bottom w:val="nil"/>
          <w:right w:val="nil"/>
          <w:between w:val="nil"/>
        </w:pBdr>
        <w:spacing w:after="0" w:line="360" w:lineRule="auto"/>
        <w:jc w:val="both"/>
        <w:rPr>
          <w:color w:val="000000"/>
          <w:highlight w:val="white"/>
        </w:rPr>
      </w:pPr>
      <w:r>
        <w:rPr>
          <w:rFonts w:ascii="Times New Roman" w:eastAsia="Times New Roman" w:hAnsi="Times New Roman" w:cs="Times New Roman"/>
          <w:color w:val="000000"/>
          <w:highlight w:val="white"/>
        </w:rPr>
        <w:t>colaborarea în elaborarea de studii şi cercetări în domeniul de activitate, pornind de la analize de nevoi periodice;</w:t>
      </w:r>
    </w:p>
    <w:p w14:paraId="7E0A05A3" w14:textId="77777777" w:rsidR="001222C2" w:rsidRDefault="00AE6AA5">
      <w:pPr>
        <w:spacing w:after="0" w:line="360" w:lineRule="auto"/>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I. ATRIBUȚII SPECIFICE POSTULUI </w:t>
      </w:r>
    </w:p>
    <w:p w14:paraId="61873713" w14:textId="77777777" w:rsidR="001222C2" w:rsidRDefault="00AE6AA5">
      <w:pPr>
        <w:spacing w:after="0" w:line="360" w:lineRule="auto"/>
        <w:jc w:val="both"/>
        <w:rPr>
          <w:rFonts w:ascii="Times New Roman" w:eastAsia="Times New Roman" w:hAnsi="Times New Roman" w:cs="Times New Roman"/>
          <w:b/>
          <w:i/>
          <w:highlight w:val="white"/>
        </w:rPr>
      </w:pPr>
      <w:r>
        <w:rPr>
          <w:rFonts w:ascii="Times New Roman" w:eastAsia="Times New Roman" w:hAnsi="Times New Roman" w:cs="Times New Roman"/>
          <w:b/>
          <w:i/>
          <w:highlight w:val="white"/>
        </w:rPr>
        <w:t>1. PROIECTAREA ACTIVITĂȚII - ELEMENTE DE COMPETENȚĂ</w:t>
      </w:r>
    </w:p>
    <w:p w14:paraId="1B58AD4B"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a) Activitatea </w:t>
      </w:r>
      <w:proofErr w:type="spellStart"/>
      <w:r>
        <w:rPr>
          <w:rFonts w:ascii="Times New Roman" w:eastAsia="Times New Roman" w:hAnsi="Times New Roman" w:cs="Times New Roman"/>
          <w:highlight w:val="white"/>
        </w:rPr>
        <w:t>desfăşurată</w:t>
      </w:r>
      <w:proofErr w:type="spellEnd"/>
      <w:r>
        <w:rPr>
          <w:rFonts w:ascii="Times New Roman" w:eastAsia="Times New Roman" w:hAnsi="Times New Roman" w:cs="Times New Roman"/>
          <w:highlight w:val="white"/>
        </w:rPr>
        <w:t xml:space="preserve"> în cabinetele logopedice școlare constă în terapia tulburărilor de limbaj şi</w:t>
      </w:r>
    </w:p>
    <w:p w14:paraId="33FCE479"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comunicare, precum şi în elaborarea/adaptarea unor programe de intervenție logopedică specifice,</w:t>
      </w:r>
    </w:p>
    <w:p w14:paraId="07D5C1B7"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corespunzătoare principalelor tulburări ale limbajului şi comunicării;</w:t>
      </w:r>
    </w:p>
    <w:p w14:paraId="2E752F19"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b) Intervenția logopedică este o activitate specializată, cu caracter terapeutic-</w:t>
      </w:r>
      <w:proofErr w:type="spellStart"/>
      <w:r>
        <w:rPr>
          <w:rFonts w:ascii="Times New Roman" w:eastAsia="Times New Roman" w:hAnsi="Times New Roman" w:cs="Times New Roman"/>
          <w:highlight w:val="white"/>
        </w:rPr>
        <w:t>recuperatoriu</w:t>
      </w:r>
      <w:proofErr w:type="spellEnd"/>
      <w:r>
        <w:rPr>
          <w:rFonts w:ascii="Times New Roman" w:eastAsia="Times New Roman" w:hAnsi="Times New Roman" w:cs="Times New Roman"/>
          <w:highlight w:val="white"/>
        </w:rPr>
        <w:t xml:space="preserve"> de care</w:t>
      </w:r>
    </w:p>
    <w:p w14:paraId="609C8C99"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beneficiază copiii cu dificultăți/ tulburări de limbaj și comunicare din învățământul de masă, inclusiv</w:t>
      </w:r>
    </w:p>
    <w:p w14:paraId="70CAC476"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copiii cu dizabilități și/sau CES.</w:t>
      </w:r>
    </w:p>
    <w:p w14:paraId="2DDFDEE0"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c) În </w:t>
      </w:r>
      <w:proofErr w:type="spellStart"/>
      <w:r>
        <w:rPr>
          <w:rFonts w:ascii="Times New Roman" w:eastAsia="Times New Roman" w:hAnsi="Times New Roman" w:cs="Times New Roman"/>
          <w:highlight w:val="white"/>
        </w:rPr>
        <w:t>competenţa</w:t>
      </w:r>
      <w:proofErr w:type="spellEnd"/>
      <w:r>
        <w:rPr>
          <w:rFonts w:ascii="Times New Roman" w:eastAsia="Times New Roman" w:hAnsi="Times New Roman" w:cs="Times New Roman"/>
          <w:highlight w:val="white"/>
        </w:rPr>
        <w:t xml:space="preserve"> profesorilor-logopezi din cadrul cabinetelor logopedice școlare intră următoarele</w:t>
      </w:r>
    </w:p>
    <w:p w14:paraId="00760288"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tulburări de limbaj şi de comunicare:</w:t>
      </w:r>
    </w:p>
    <w:p w14:paraId="4A4BD600"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1) tulburările de </w:t>
      </w:r>
      <w:proofErr w:type="spellStart"/>
      <w:r>
        <w:rPr>
          <w:rFonts w:ascii="Times New Roman" w:eastAsia="Times New Roman" w:hAnsi="Times New Roman" w:cs="Times New Roman"/>
          <w:highlight w:val="white"/>
        </w:rPr>
        <w:t>pronunţie</w:t>
      </w:r>
      <w:proofErr w:type="spellEnd"/>
      <w:r>
        <w:rPr>
          <w:rFonts w:ascii="Times New Roman" w:eastAsia="Times New Roman" w:hAnsi="Times New Roman" w:cs="Times New Roman"/>
          <w:highlight w:val="white"/>
        </w:rPr>
        <w:t>/articulare;</w:t>
      </w:r>
    </w:p>
    <w:p w14:paraId="5A5D997D"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2) tulburările de ritm şi fluență a vorbirii;</w:t>
      </w:r>
    </w:p>
    <w:p w14:paraId="53D62D65"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3) tulburările limbajului scris-citit;</w:t>
      </w:r>
    </w:p>
    <w:p w14:paraId="5A98657D"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4) tulburările de dezvoltare a limbajului;</w:t>
      </w:r>
    </w:p>
    <w:p w14:paraId="237A5889"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5) alte tulburări de limbaj care </w:t>
      </w:r>
      <w:proofErr w:type="spellStart"/>
      <w:r>
        <w:rPr>
          <w:rFonts w:ascii="Times New Roman" w:eastAsia="Times New Roman" w:hAnsi="Times New Roman" w:cs="Times New Roman"/>
          <w:highlight w:val="white"/>
        </w:rPr>
        <w:t>influenţează</w:t>
      </w:r>
      <w:proofErr w:type="spellEnd"/>
      <w:r>
        <w:rPr>
          <w:rFonts w:ascii="Times New Roman" w:eastAsia="Times New Roman" w:hAnsi="Times New Roman" w:cs="Times New Roman"/>
          <w:highlight w:val="white"/>
        </w:rPr>
        <w:t xml:space="preserve"> negativ adaptarea </w:t>
      </w:r>
      <w:proofErr w:type="spellStart"/>
      <w:r>
        <w:rPr>
          <w:rFonts w:ascii="Times New Roman" w:eastAsia="Times New Roman" w:hAnsi="Times New Roman" w:cs="Times New Roman"/>
          <w:highlight w:val="white"/>
        </w:rPr>
        <w:t>şcolară</w:t>
      </w:r>
      <w:proofErr w:type="spellEnd"/>
      <w:r>
        <w:rPr>
          <w:rFonts w:ascii="Times New Roman" w:eastAsia="Times New Roman" w:hAnsi="Times New Roman" w:cs="Times New Roman"/>
          <w:highlight w:val="white"/>
        </w:rPr>
        <w:t xml:space="preserve"> şi socială a copiilor.</w:t>
      </w:r>
    </w:p>
    <w:p w14:paraId="27A3375E"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d) Profesorul-logoped din cabinetele logopedice școlare oferă servicii de terapie logopedică</w:t>
      </w:r>
    </w:p>
    <w:p w14:paraId="3B8FE272"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copiilor/elevilor cu tulburări de limbaj și comunicare din învățământul de masă.</w:t>
      </w:r>
    </w:p>
    <w:p w14:paraId="19EF0C54" w14:textId="77777777" w:rsidR="001222C2" w:rsidRDefault="00AE6AA5">
      <w:pPr>
        <w:spacing w:after="0" w:line="360" w:lineRule="auto"/>
        <w:jc w:val="both"/>
        <w:rPr>
          <w:rFonts w:ascii="Times New Roman" w:eastAsia="Times New Roman" w:hAnsi="Times New Roman" w:cs="Times New Roman"/>
          <w:b/>
          <w:i/>
          <w:highlight w:val="white"/>
        </w:rPr>
      </w:pPr>
      <w:r>
        <w:rPr>
          <w:rFonts w:ascii="Times New Roman" w:eastAsia="Times New Roman" w:hAnsi="Times New Roman" w:cs="Times New Roman"/>
          <w:b/>
          <w:i/>
          <w:highlight w:val="white"/>
        </w:rPr>
        <w:t>2. REALIZAREA ACTIVITĂȚILOR DIDACTICE CURRICULARE</w:t>
      </w:r>
    </w:p>
    <w:p w14:paraId="02B8AEFD" w14:textId="77777777" w:rsidR="001222C2" w:rsidRDefault="00AE6AA5">
      <w:pPr>
        <w:pBdr>
          <w:top w:val="nil"/>
          <w:left w:val="nil"/>
          <w:bottom w:val="nil"/>
          <w:right w:val="nil"/>
          <w:between w:val="nil"/>
        </w:pBdr>
        <w:spacing w:after="0" w:line="36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a) durata </w:t>
      </w:r>
      <w:proofErr w:type="spellStart"/>
      <w:r>
        <w:rPr>
          <w:rFonts w:ascii="Times New Roman" w:eastAsia="Times New Roman" w:hAnsi="Times New Roman" w:cs="Times New Roman"/>
          <w:color w:val="000000"/>
          <w:highlight w:val="white"/>
        </w:rPr>
        <w:t>activităţii</w:t>
      </w:r>
      <w:proofErr w:type="spellEnd"/>
      <w:r>
        <w:rPr>
          <w:rFonts w:ascii="Times New Roman" w:eastAsia="Times New Roman" w:hAnsi="Times New Roman" w:cs="Times New Roman"/>
          <w:color w:val="000000"/>
          <w:highlight w:val="white"/>
        </w:rPr>
        <w:t xml:space="preserve"> de terapie logopedică este cuprinsă, de regulă, între 20 - 45 de minute, în funcție de vârsta copilului și caracteristicile </w:t>
      </w:r>
      <w:proofErr w:type="spellStart"/>
      <w:r>
        <w:rPr>
          <w:rFonts w:ascii="Times New Roman" w:eastAsia="Times New Roman" w:hAnsi="Times New Roman" w:cs="Times New Roman"/>
          <w:color w:val="000000"/>
          <w:highlight w:val="white"/>
        </w:rPr>
        <w:t>psihoindividuale</w:t>
      </w:r>
      <w:proofErr w:type="spellEnd"/>
      <w:r>
        <w:rPr>
          <w:rFonts w:ascii="Times New Roman" w:eastAsia="Times New Roman" w:hAnsi="Times New Roman" w:cs="Times New Roman"/>
          <w:color w:val="000000"/>
          <w:highlight w:val="white"/>
        </w:rPr>
        <w:t>;</w:t>
      </w:r>
    </w:p>
    <w:p w14:paraId="021DC36E" w14:textId="77777777" w:rsidR="001222C2" w:rsidRDefault="00AE6AA5">
      <w:pPr>
        <w:pBdr>
          <w:top w:val="nil"/>
          <w:left w:val="nil"/>
          <w:bottom w:val="nil"/>
          <w:right w:val="nil"/>
          <w:between w:val="nil"/>
        </w:pBdr>
        <w:spacing w:after="0" w:line="36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b) forma de organizare a terapiei logopedice este activitatea cu grupe mici, de 2 - 4 copii, sau </w:t>
      </w:r>
      <w:proofErr w:type="spellStart"/>
      <w:r>
        <w:rPr>
          <w:rFonts w:ascii="Times New Roman" w:eastAsia="Times New Roman" w:hAnsi="Times New Roman" w:cs="Times New Roman"/>
          <w:color w:val="000000"/>
          <w:highlight w:val="white"/>
        </w:rPr>
        <w:t>individual,în</w:t>
      </w:r>
      <w:proofErr w:type="spellEnd"/>
      <w:r>
        <w:rPr>
          <w:rFonts w:ascii="Times New Roman" w:eastAsia="Times New Roman" w:hAnsi="Times New Roman" w:cs="Times New Roman"/>
          <w:color w:val="000000"/>
          <w:highlight w:val="white"/>
        </w:rPr>
        <w:t xml:space="preserve"> </w:t>
      </w:r>
      <w:proofErr w:type="spellStart"/>
      <w:r>
        <w:rPr>
          <w:rFonts w:ascii="Times New Roman" w:eastAsia="Times New Roman" w:hAnsi="Times New Roman" w:cs="Times New Roman"/>
          <w:color w:val="000000"/>
          <w:highlight w:val="white"/>
        </w:rPr>
        <w:t>funcţie</w:t>
      </w:r>
      <w:proofErr w:type="spellEnd"/>
      <w:r>
        <w:rPr>
          <w:rFonts w:ascii="Times New Roman" w:eastAsia="Times New Roman" w:hAnsi="Times New Roman" w:cs="Times New Roman"/>
          <w:color w:val="000000"/>
          <w:highlight w:val="white"/>
        </w:rPr>
        <w:t xml:space="preserve"> de următoarele criterii:</w:t>
      </w:r>
    </w:p>
    <w:p w14:paraId="4ADF0A2F" w14:textId="77777777" w:rsidR="001222C2" w:rsidRDefault="00AE6AA5">
      <w:pPr>
        <w:spacing w:after="0" w:line="360" w:lineRule="auto"/>
        <w:ind w:left="360"/>
        <w:jc w:val="both"/>
        <w:rPr>
          <w:rFonts w:ascii="Times New Roman" w:eastAsia="Times New Roman" w:hAnsi="Times New Roman" w:cs="Times New Roman"/>
          <w:highlight w:val="white"/>
        </w:rPr>
      </w:pPr>
      <w:r>
        <w:rPr>
          <w:rFonts w:ascii="Times New Roman" w:eastAsia="Times New Roman" w:hAnsi="Times New Roman" w:cs="Times New Roman"/>
          <w:highlight w:val="white"/>
        </w:rPr>
        <w:t>1.tipul tulburării de limbaj;</w:t>
      </w:r>
    </w:p>
    <w:p w14:paraId="699698E4" w14:textId="77777777" w:rsidR="001222C2" w:rsidRDefault="00AE6AA5">
      <w:pPr>
        <w:spacing w:after="0" w:line="360" w:lineRule="auto"/>
        <w:ind w:left="360"/>
        <w:jc w:val="both"/>
        <w:rPr>
          <w:rFonts w:ascii="Times New Roman" w:eastAsia="Times New Roman" w:hAnsi="Times New Roman" w:cs="Times New Roman"/>
          <w:highlight w:val="white"/>
        </w:rPr>
      </w:pPr>
      <w:r>
        <w:rPr>
          <w:rFonts w:ascii="Times New Roman" w:eastAsia="Times New Roman" w:hAnsi="Times New Roman" w:cs="Times New Roman"/>
          <w:highlight w:val="white"/>
        </w:rPr>
        <w:t>2.gravitatea tulburării de limbaj;</w:t>
      </w:r>
    </w:p>
    <w:p w14:paraId="517443A2" w14:textId="77777777" w:rsidR="001222C2" w:rsidRDefault="00AE6AA5">
      <w:pPr>
        <w:spacing w:after="0" w:line="360" w:lineRule="auto"/>
        <w:ind w:left="360"/>
        <w:jc w:val="both"/>
        <w:rPr>
          <w:rFonts w:ascii="Times New Roman" w:eastAsia="Times New Roman" w:hAnsi="Times New Roman" w:cs="Times New Roman"/>
          <w:highlight w:val="white"/>
        </w:rPr>
      </w:pPr>
      <w:r>
        <w:rPr>
          <w:rFonts w:ascii="Times New Roman" w:eastAsia="Times New Roman" w:hAnsi="Times New Roman" w:cs="Times New Roman"/>
          <w:highlight w:val="white"/>
        </w:rPr>
        <w:t>3. vârsta copilului/elevului;</w:t>
      </w:r>
    </w:p>
    <w:p w14:paraId="745391C3" w14:textId="77777777" w:rsidR="001222C2" w:rsidRDefault="00AE6AA5">
      <w:pPr>
        <w:spacing w:after="0" w:line="360" w:lineRule="auto"/>
        <w:ind w:left="360"/>
        <w:jc w:val="both"/>
        <w:rPr>
          <w:rFonts w:ascii="Times New Roman" w:eastAsia="Times New Roman" w:hAnsi="Times New Roman" w:cs="Times New Roman"/>
          <w:highlight w:val="white"/>
        </w:rPr>
      </w:pPr>
      <w:r>
        <w:rPr>
          <w:rFonts w:ascii="Times New Roman" w:eastAsia="Times New Roman" w:hAnsi="Times New Roman" w:cs="Times New Roman"/>
          <w:highlight w:val="white"/>
        </w:rPr>
        <w:t>4. asocierea tulburării de limbaj și comunicare cu alte dizabilități.</w:t>
      </w:r>
    </w:p>
    <w:p w14:paraId="450BE5F8" w14:textId="77777777" w:rsidR="001222C2" w:rsidRDefault="00AE6AA5">
      <w:pPr>
        <w:numPr>
          <w:ilvl w:val="0"/>
          <w:numId w:val="2"/>
        </w:numPr>
        <w:pBdr>
          <w:top w:val="nil"/>
          <w:left w:val="nil"/>
          <w:bottom w:val="nil"/>
          <w:right w:val="nil"/>
          <w:between w:val="nil"/>
        </w:pBdr>
        <w:spacing w:after="0" w:line="36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Activitatea profesorului-logoped se desfășoară în etape şi presupune îndeplinirea următoarelor atribuții:</w:t>
      </w:r>
    </w:p>
    <w:p w14:paraId="748225F2" w14:textId="77777777" w:rsidR="001222C2" w:rsidRDefault="00AE6AA5">
      <w:pPr>
        <w:numPr>
          <w:ilvl w:val="0"/>
          <w:numId w:val="1"/>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color w:val="000000"/>
        </w:rPr>
        <w:t xml:space="preserve">depistarea copiilor cu tulburări de limbaj şi comunicare din grupele mari din </w:t>
      </w:r>
      <w:proofErr w:type="spellStart"/>
      <w:r>
        <w:rPr>
          <w:rFonts w:ascii="Times New Roman" w:eastAsia="Times New Roman" w:hAnsi="Times New Roman" w:cs="Times New Roman"/>
          <w:color w:val="000000"/>
        </w:rPr>
        <w:t>grădiniţe</w:t>
      </w:r>
      <w:proofErr w:type="spellEnd"/>
      <w:r>
        <w:rPr>
          <w:rFonts w:ascii="Times New Roman" w:eastAsia="Times New Roman" w:hAnsi="Times New Roman" w:cs="Times New Roman"/>
          <w:color w:val="000000"/>
        </w:rPr>
        <w:t>, a elevilor din</w:t>
      </w:r>
    </w:p>
    <w:p w14:paraId="3FF6A05D" w14:textId="77777777" w:rsidR="001222C2" w:rsidRDefault="00AE6AA5">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clasa pregătitoare şi a celor din clasa I;</w:t>
      </w:r>
    </w:p>
    <w:p w14:paraId="7372D58A" w14:textId="77777777" w:rsidR="001222C2" w:rsidRDefault="00AE6AA5">
      <w:pPr>
        <w:numPr>
          <w:ilvl w:val="0"/>
          <w:numId w:val="1"/>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color w:val="000000"/>
        </w:rPr>
        <w:t xml:space="preserve">înregistrarea copiilor cu tulburări de limbaj și comunicare în </w:t>
      </w:r>
      <w:proofErr w:type="spellStart"/>
      <w:r>
        <w:rPr>
          <w:rFonts w:ascii="Times New Roman" w:eastAsia="Times New Roman" w:hAnsi="Times New Roman" w:cs="Times New Roman"/>
          <w:color w:val="000000"/>
        </w:rPr>
        <w:t>fişele</w:t>
      </w:r>
      <w:proofErr w:type="spellEnd"/>
      <w:r>
        <w:rPr>
          <w:rFonts w:ascii="Times New Roman" w:eastAsia="Times New Roman" w:hAnsi="Times New Roman" w:cs="Times New Roman"/>
          <w:color w:val="000000"/>
        </w:rPr>
        <w:t xml:space="preserve"> de depistare;</w:t>
      </w:r>
    </w:p>
    <w:p w14:paraId="17771376" w14:textId="77777777" w:rsidR="001222C2" w:rsidRDefault="00AE6AA5">
      <w:pPr>
        <w:numPr>
          <w:ilvl w:val="0"/>
          <w:numId w:val="1"/>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color w:val="000000"/>
        </w:rPr>
        <w:t xml:space="preserve">invitarea copiilor cu tulburări de limbaj și comunicare la cabinetul logopedic, pe bază </w:t>
      </w:r>
      <w:proofErr w:type="spellStart"/>
      <w:r>
        <w:rPr>
          <w:rFonts w:ascii="Times New Roman" w:eastAsia="Times New Roman" w:hAnsi="Times New Roman" w:cs="Times New Roman"/>
          <w:color w:val="000000"/>
        </w:rPr>
        <w:t>descrisoare</w:t>
      </w:r>
      <w:proofErr w:type="spellEnd"/>
      <w:r>
        <w:rPr>
          <w:rFonts w:ascii="Times New Roman" w:eastAsia="Times New Roman" w:hAnsi="Times New Roman" w:cs="Times New Roman"/>
          <w:color w:val="000000"/>
        </w:rPr>
        <w:t xml:space="preserve">/adresă scrisă/e-mail/alte modalități de comunicare cu </w:t>
      </w:r>
      <w:proofErr w:type="spellStart"/>
      <w:r>
        <w:rPr>
          <w:rFonts w:ascii="Times New Roman" w:eastAsia="Times New Roman" w:hAnsi="Times New Roman" w:cs="Times New Roman"/>
          <w:color w:val="000000"/>
        </w:rPr>
        <w:t>părinţii</w:t>
      </w:r>
      <w:proofErr w:type="spellEnd"/>
      <w:r>
        <w:rPr>
          <w:rFonts w:ascii="Times New Roman" w:eastAsia="Times New Roman" w:hAnsi="Times New Roman" w:cs="Times New Roman"/>
          <w:color w:val="000000"/>
        </w:rPr>
        <w:t>/tutorii/reprezentanții legali;</w:t>
      </w:r>
    </w:p>
    <w:p w14:paraId="4E3240F3" w14:textId="77777777" w:rsidR="001222C2" w:rsidRDefault="00AE6AA5">
      <w:pPr>
        <w:numPr>
          <w:ilvl w:val="0"/>
          <w:numId w:val="1"/>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color w:val="000000"/>
        </w:rPr>
        <w:t xml:space="preserve">examinarea logopedică complexă a copiilor </w:t>
      </w:r>
      <w:proofErr w:type="spellStart"/>
      <w:r>
        <w:rPr>
          <w:rFonts w:ascii="Times New Roman" w:eastAsia="Times New Roman" w:hAnsi="Times New Roman" w:cs="Times New Roman"/>
          <w:color w:val="000000"/>
        </w:rPr>
        <w:t>consiliaţi</w:t>
      </w:r>
      <w:proofErr w:type="spellEnd"/>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sprijiniţi</w:t>
      </w:r>
      <w:proofErr w:type="spellEnd"/>
      <w:r>
        <w:rPr>
          <w:rFonts w:ascii="Times New Roman" w:eastAsia="Times New Roman" w:hAnsi="Times New Roman" w:cs="Times New Roman"/>
          <w:color w:val="000000"/>
        </w:rPr>
        <w:t xml:space="preserve">, în colaborare cu familia, cu cadrele didactice, cu profesorul-consilier </w:t>
      </w:r>
      <w:proofErr w:type="spellStart"/>
      <w:r>
        <w:rPr>
          <w:rFonts w:ascii="Times New Roman" w:eastAsia="Times New Roman" w:hAnsi="Times New Roman" w:cs="Times New Roman"/>
          <w:color w:val="000000"/>
        </w:rPr>
        <w:t>şcolar</w:t>
      </w:r>
      <w:proofErr w:type="spellEnd"/>
      <w:r>
        <w:rPr>
          <w:rFonts w:ascii="Times New Roman" w:eastAsia="Times New Roman" w:hAnsi="Times New Roman" w:cs="Times New Roman"/>
          <w:color w:val="000000"/>
        </w:rPr>
        <w:t xml:space="preserve"> și cu profesorul itinerant și de sprijin, acolo unde este cazul, în scopul identificării tuturor factorilor care influențează </w:t>
      </w:r>
      <w:proofErr w:type="spellStart"/>
      <w:r>
        <w:rPr>
          <w:rFonts w:ascii="Times New Roman" w:eastAsia="Times New Roman" w:hAnsi="Times New Roman" w:cs="Times New Roman"/>
          <w:color w:val="000000"/>
        </w:rPr>
        <w:t>evoluţia</w:t>
      </w:r>
      <w:proofErr w:type="spellEnd"/>
      <w:r>
        <w:rPr>
          <w:rFonts w:ascii="Times New Roman" w:eastAsia="Times New Roman" w:hAnsi="Times New Roman" w:cs="Times New Roman"/>
          <w:color w:val="000000"/>
        </w:rPr>
        <w:t xml:space="preserve"> limbajului şi a comunicării copilului;</w:t>
      </w:r>
    </w:p>
    <w:p w14:paraId="78F2951F" w14:textId="77777777" w:rsidR="001222C2" w:rsidRDefault="00AE6AA5">
      <w:pPr>
        <w:numPr>
          <w:ilvl w:val="0"/>
          <w:numId w:val="1"/>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color w:val="000000"/>
        </w:rPr>
        <w:t xml:space="preserve">completarea fișelor logopedice cu datele </w:t>
      </w:r>
      <w:proofErr w:type="spellStart"/>
      <w:r>
        <w:rPr>
          <w:rFonts w:ascii="Times New Roman" w:eastAsia="Times New Roman" w:hAnsi="Times New Roman" w:cs="Times New Roman"/>
          <w:color w:val="000000"/>
        </w:rPr>
        <w:t>anamnezice</w:t>
      </w:r>
      <w:proofErr w:type="spellEnd"/>
      <w:r>
        <w:rPr>
          <w:rFonts w:ascii="Times New Roman" w:eastAsia="Times New Roman" w:hAnsi="Times New Roman" w:cs="Times New Roman"/>
          <w:color w:val="000000"/>
        </w:rPr>
        <w:t xml:space="preserve">, rezultatele evaluării şi alte </w:t>
      </w:r>
      <w:proofErr w:type="spellStart"/>
      <w:r>
        <w:rPr>
          <w:rFonts w:ascii="Times New Roman" w:eastAsia="Times New Roman" w:hAnsi="Times New Roman" w:cs="Times New Roman"/>
          <w:color w:val="000000"/>
        </w:rPr>
        <w:t>informaţii</w:t>
      </w:r>
      <w:proofErr w:type="spellEnd"/>
      <w:r>
        <w:rPr>
          <w:rFonts w:ascii="Times New Roman" w:eastAsia="Times New Roman" w:hAnsi="Times New Roman" w:cs="Times New Roman"/>
          <w:color w:val="000000"/>
        </w:rPr>
        <w:t xml:space="preserve"> utile de la </w:t>
      </w:r>
      <w:proofErr w:type="spellStart"/>
      <w:r>
        <w:rPr>
          <w:rFonts w:ascii="Times New Roman" w:eastAsia="Times New Roman" w:hAnsi="Times New Roman" w:cs="Times New Roman"/>
          <w:color w:val="000000"/>
        </w:rPr>
        <w:t>părinţii</w:t>
      </w:r>
      <w:proofErr w:type="spellEnd"/>
      <w:r>
        <w:rPr>
          <w:rFonts w:ascii="Times New Roman" w:eastAsia="Times New Roman" w:hAnsi="Times New Roman" w:cs="Times New Roman"/>
          <w:color w:val="000000"/>
        </w:rPr>
        <w:t>/tutorii/reprezentanții legali ai copiilor luați în corectare;</w:t>
      </w:r>
    </w:p>
    <w:p w14:paraId="0D4FC737" w14:textId="77777777" w:rsidR="001222C2" w:rsidRDefault="00AE6AA5">
      <w:pPr>
        <w:numPr>
          <w:ilvl w:val="0"/>
          <w:numId w:val="1"/>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color w:val="000000"/>
        </w:rPr>
        <w:t>formularea diagnosticului şi prognosticului pentru fiecare copil/elev evaluat;</w:t>
      </w:r>
    </w:p>
    <w:p w14:paraId="489A53AF" w14:textId="77777777" w:rsidR="001222C2" w:rsidRDefault="00AE6AA5">
      <w:pPr>
        <w:numPr>
          <w:ilvl w:val="0"/>
          <w:numId w:val="1"/>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color w:val="000000"/>
        </w:rPr>
        <w:t xml:space="preserve">organizarea, pe principii psihopedagogice, a grupelor de terapie în </w:t>
      </w:r>
      <w:proofErr w:type="spellStart"/>
      <w:r>
        <w:rPr>
          <w:rFonts w:ascii="Times New Roman" w:eastAsia="Times New Roman" w:hAnsi="Times New Roman" w:cs="Times New Roman"/>
          <w:color w:val="000000"/>
        </w:rPr>
        <w:t>funcţie</w:t>
      </w:r>
      <w:proofErr w:type="spellEnd"/>
      <w:r>
        <w:rPr>
          <w:rFonts w:ascii="Times New Roman" w:eastAsia="Times New Roman" w:hAnsi="Times New Roman" w:cs="Times New Roman"/>
          <w:color w:val="000000"/>
        </w:rPr>
        <w:t xml:space="preserve"> de vârstă, tipul şi gravitatea tulburării de limbaj;</w:t>
      </w:r>
    </w:p>
    <w:p w14:paraId="63893E15" w14:textId="77777777" w:rsidR="001222C2" w:rsidRDefault="00AE6AA5">
      <w:pPr>
        <w:numPr>
          <w:ilvl w:val="0"/>
          <w:numId w:val="1"/>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color w:val="000000"/>
        </w:rPr>
        <w:t>activitățile de la litera a) la litera g) se desfășoară în prima lună de la debutul cursurilor școlare;</w:t>
      </w:r>
    </w:p>
    <w:p w14:paraId="231F9FD8" w14:textId="77777777" w:rsidR="001222C2" w:rsidRDefault="00AE6AA5">
      <w:pPr>
        <w:numPr>
          <w:ilvl w:val="0"/>
          <w:numId w:val="1"/>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color w:val="000000"/>
        </w:rPr>
        <w:t>elaborarea/adaptarea programelor de terapie logopedică în funcție de tipologia tulburărilor de limbaj și de comunicare identificate;</w:t>
      </w:r>
    </w:p>
    <w:p w14:paraId="0F43F0BF" w14:textId="77777777" w:rsidR="001222C2" w:rsidRDefault="00AE6AA5">
      <w:pPr>
        <w:numPr>
          <w:ilvl w:val="0"/>
          <w:numId w:val="1"/>
        </w:numPr>
        <w:pBdr>
          <w:top w:val="nil"/>
          <w:left w:val="nil"/>
          <w:bottom w:val="nil"/>
          <w:right w:val="nil"/>
          <w:between w:val="nil"/>
        </w:pBdr>
        <w:spacing w:after="0" w:line="360" w:lineRule="auto"/>
        <w:jc w:val="both"/>
        <w:rPr>
          <w:color w:val="000000"/>
        </w:rPr>
      </w:pPr>
      <w:proofErr w:type="spellStart"/>
      <w:r>
        <w:rPr>
          <w:rFonts w:ascii="Times New Roman" w:eastAsia="Times New Roman" w:hAnsi="Times New Roman" w:cs="Times New Roman"/>
          <w:color w:val="000000"/>
        </w:rPr>
        <w:t>intervenţia</w:t>
      </w:r>
      <w:proofErr w:type="spellEnd"/>
      <w:r>
        <w:rPr>
          <w:rFonts w:ascii="Times New Roman" w:eastAsia="Times New Roman" w:hAnsi="Times New Roman" w:cs="Times New Roman"/>
          <w:color w:val="000000"/>
        </w:rPr>
        <w:t xml:space="preserve"> terapeutic-</w:t>
      </w:r>
      <w:proofErr w:type="spellStart"/>
      <w:r>
        <w:rPr>
          <w:rFonts w:ascii="Times New Roman" w:eastAsia="Times New Roman" w:hAnsi="Times New Roman" w:cs="Times New Roman"/>
          <w:color w:val="000000"/>
        </w:rPr>
        <w:t>recuperatorie</w:t>
      </w:r>
      <w:proofErr w:type="spellEnd"/>
      <w:r>
        <w:rPr>
          <w:rFonts w:ascii="Times New Roman" w:eastAsia="Times New Roman" w:hAnsi="Times New Roman" w:cs="Times New Roman"/>
          <w:color w:val="000000"/>
        </w:rPr>
        <w:t xml:space="preserve"> în concordanţă cu diagnosticul logopedic al copiilor/elevilor </w:t>
      </w:r>
      <w:proofErr w:type="spellStart"/>
      <w:r>
        <w:rPr>
          <w:rFonts w:ascii="Times New Roman" w:eastAsia="Times New Roman" w:hAnsi="Times New Roman" w:cs="Times New Roman"/>
          <w:color w:val="000000"/>
        </w:rPr>
        <w:t>examinaţi</w:t>
      </w:r>
      <w:proofErr w:type="spellEnd"/>
      <w:r>
        <w:rPr>
          <w:rFonts w:ascii="Times New Roman" w:eastAsia="Times New Roman" w:hAnsi="Times New Roman" w:cs="Times New Roman"/>
          <w:color w:val="000000"/>
        </w:rPr>
        <w:t>;</w:t>
      </w:r>
    </w:p>
    <w:p w14:paraId="3C77899B" w14:textId="77777777" w:rsidR="001222C2" w:rsidRDefault="00AE6AA5">
      <w:pPr>
        <w:numPr>
          <w:ilvl w:val="0"/>
          <w:numId w:val="1"/>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color w:val="000000"/>
        </w:rPr>
        <w:t xml:space="preserve">evaluarea periodică a progreselor realizate de elevi şi, după caz, reproiectarea </w:t>
      </w:r>
      <w:proofErr w:type="spellStart"/>
      <w:r>
        <w:rPr>
          <w:rFonts w:ascii="Times New Roman" w:eastAsia="Times New Roman" w:hAnsi="Times New Roman" w:cs="Times New Roman"/>
          <w:color w:val="000000"/>
        </w:rPr>
        <w:t>activităţii</w:t>
      </w:r>
      <w:proofErr w:type="spellEnd"/>
      <w:r>
        <w:rPr>
          <w:rFonts w:ascii="Times New Roman" w:eastAsia="Times New Roman" w:hAnsi="Times New Roman" w:cs="Times New Roman"/>
          <w:color w:val="000000"/>
        </w:rPr>
        <w:t xml:space="preserve"> de </w:t>
      </w:r>
      <w:proofErr w:type="spellStart"/>
      <w:r>
        <w:rPr>
          <w:rFonts w:ascii="Times New Roman" w:eastAsia="Times New Roman" w:hAnsi="Times New Roman" w:cs="Times New Roman"/>
          <w:color w:val="000000"/>
        </w:rPr>
        <w:t>intervenţie</w:t>
      </w:r>
      <w:proofErr w:type="spellEnd"/>
      <w:r>
        <w:rPr>
          <w:rFonts w:ascii="Times New Roman" w:eastAsia="Times New Roman" w:hAnsi="Times New Roman" w:cs="Times New Roman"/>
          <w:color w:val="000000"/>
        </w:rPr>
        <w:t>;</w:t>
      </w:r>
    </w:p>
    <w:p w14:paraId="50E6DE51" w14:textId="77777777" w:rsidR="001222C2" w:rsidRDefault="00AE6AA5">
      <w:pPr>
        <w:numPr>
          <w:ilvl w:val="0"/>
          <w:numId w:val="1"/>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color w:val="000000"/>
        </w:rPr>
        <w:t>realizarea situației statistice și a raportului de activitate anual;</w:t>
      </w:r>
    </w:p>
    <w:p w14:paraId="43EBAF8E" w14:textId="77777777" w:rsidR="001222C2" w:rsidRDefault="00AE6AA5">
      <w:pPr>
        <w:numPr>
          <w:ilvl w:val="0"/>
          <w:numId w:val="1"/>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color w:val="000000"/>
        </w:rPr>
        <w:t>elaborarea de fișe/materiale de lucru utile în intervenția logopedică;</w:t>
      </w:r>
    </w:p>
    <w:p w14:paraId="43BAA42A" w14:textId="77777777" w:rsidR="001222C2" w:rsidRDefault="00AE6AA5">
      <w:pPr>
        <w:numPr>
          <w:ilvl w:val="0"/>
          <w:numId w:val="1"/>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color w:val="000000"/>
        </w:rPr>
        <w:lastRenderedPageBreak/>
        <w:t xml:space="preserve">consilierea logopedică adresată </w:t>
      </w:r>
      <w:proofErr w:type="spellStart"/>
      <w:r>
        <w:rPr>
          <w:rFonts w:ascii="Times New Roman" w:eastAsia="Times New Roman" w:hAnsi="Times New Roman" w:cs="Times New Roman"/>
          <w:color w:val="000000"/>
        </w:rPr>
        <w:t>părinţilor</w:t>
      </w:r>
      <w:proofErr w:type="spellEnd"/>
      <w:r>
        <w:rPr>
          <w:rFonts w:ascii="Times New Roman" w:eastAsia="Times New Roman" w:hAnsi="Times New Roman" w:cs="Times New Roman"/>
          <w:color w:val="000000"/>
        </w:rPr>
        <w:t xml:space="preserve"> care au copii cu tulburări de limbaj și comunicare, </w:t>
      </w:r>
      <w:proofErr w:type="spellStart"/>
      <w:r>
        <w:rPr>
          <w:rFonts w:ascii="Times New Roman" w:eastAsia="Times New Roman" w:hAnsi="Times New Roman" w:cs="Times New Roman"/>
          <w:color w:val="000000"/>
        </w:rPr>
        <w:t>tulburărispecifice</w:t>
      </w:r>
      <w:proofErr w:type="spellEnd"/>
      <w:r>
        <w:rPr>
          <w:rFonts w:ascii="Times New Roman" w:eastAsia="Times New Roman" w:hAnsi="Times New Roman" w:cs="Times New Roman"/>
          <w:color w:val="000000"/>
        </w:rPr>
        <w:t xml:space="preserve"> de </w:t>
      </w:r>
      <w:proofErr w:type="spellStart"/>
      <w:r>
        <w:rPr>
          <w:rFonts w:ascii="Times New Roman" w:eastAsia="Times New Roman" w:hAnsi="Times New Roman" w:cs="Times New Roman"/>
          <w:color w:val="000000"/>
        </w:rPr>
        <w:t>învăţare</w:t>
      </w:r>
      <w:proofErr w:type="spellEnd"/>
      <w:r>
        <w:rPr>
          <w:rFonts w:ascii="Times New Roman" w:eastAsia="Times New Roman" w:hAnsi="Times New Roman" w:cs="Times New Roman"/>
          <w:color w:val="000000"/>
        </w:rPr>
        <w:t xml:space="preserve"> și/sau CES;</w:t>
      </w:r>
    </w:p>
    <w:p w14:paraId="6A38C755" w14:textId="77777777" w:rsidR="001222C2" w:rsidRDefault="00AE6AA5">
      <w:pPr>
        <w:numPr>
          <w:ilvl w:val="0"/>
          <w:numId w:val="1"/>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color w:val="000000"/>
        </w:rPr>
        <w:t xml:space="preserve">îndrumarea logopedică a cadrelor didactice de la grupă/clasă cu privire la activitatea de </w:t>
      </w:r>
      <w:proofErr w:type="spellStart"/>
      <w:r>
        <w:rPr>
          <w:rFonts w:ascii="Times New Roman" w:eastAsia="Times New Roman" w:hAnsi="Times New Roman" w:cs="Times New Roman"/>
          <w:color w:val="000000"/>
        </w:rPr>
        <w:t>intervenţie</w:t>
      </w:r>
      <w:proofErr w:type="spellEnd"/>
    </w:p>
    <w:p w14:paraId="1F43ED2F" w14:textId="77777777" w:rsidR="001222C2" w:rsidRDefault="00AE6AA5">
      <w:pPr>
        <w:numPr>
          <w:ilvl w:val="0"/>
          <w:numId w:val="1"/>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color w:val="000000"/>
        </w:rPr>
        <w:t xml:space="preserve">logopedică, realizată prin: participarea/organizarea la/unor </w:t>
      </w:r>
      <w:proofErr w:type="spellStart"/>
      <w:r>
        <w:rPr>
          <w:rFonts w:ascii="Times New Roman" w:eastAsia="Times New Roman" w:hAnsi="Times New Roman" w:cs="Times New Roman"/>
          <w:color w:val="000000"/>
        </w:rPr>
        <w:t>acţiuni</w:t>
      </w:r>
      <w:proofErr w:type="spellEnd"/>
      <w:r>
        <w:rPr>
          <w:rFonts w:ascii="Times New Roman" w:eastAsia="Times New Roman" w:hAnsi="Times New Roman" w:cs="Times New Roman"/>
          <w:color w:val="000000"/>
        </w:rPr>
        <w:t xml:space="preserve"> de informare şi consiliere logopedică în </w:t>
      </w:r>
      <w:proofErr w:type="spellStart"/>
      <w:r>
        <w:rPr>
          <w:rFonts w:ascii="Times New Roman" w:eastAsia="Times New Roman" w:hAnsi="Times New Roman" w:cs="Times New Roman"/>
          <w:color w:val="000000"/>
        </w:rPr>
        <w:t>unităţile</w:t>
      </w:r>
      <w:proofErr w:type="spellEnd"/>
      <w:r>
        <w:rPr>
          <w:rFonts w:ascii="Times New Roman" w:eastAsia="Times New Roman" w:hAnsi="Times New Roman" w:cs="Times New Roman"/>
          <w:color w:val="000000"/>
        </w:rPr>
        <w:t xml:space="preserve"> de învățământ arondate profesorului-logoped școlar; </w:t>
      </w:r>
      <w:proofErr w:type="spellStart"/>
      <w:r>
        <w:rPr>
          <w:rFonts w:ascii="Times New Roman" w:eastAsia="Times New Roman" w:hAnsi="Times New Roman" w:cs="Times New Roman"/>
          <w:color w:val="000000"/>
        </w:rPr>
        <w:t>acţiuni</w:t>
      </w:r>
      <w:proofErr w:type="spellEnd"/>
      <w:r>
        <w:rPr>
          <w:rFonts w:ascii="Times New Roman" w:eastAsia="Times New Roman" w:hAnsi="Times New Roman" w:cs="Times New Roman"/>
          <w:color w:val="000000"/>
        </w:rPr>
        <w:t xml:space="preserve"> metodice de îndrumare/</w:t>
      </w:r>
      <w:proofErr w:type="spellStart"/>
      <w:r>
        <w:rPr>
          <w:rFonts w:ascii="Times New Roman" w:eastAsia="Times New Roman" w:hAnsi="Times New Roman" w:cs="Times New Roman"/>
          <w:color w:val="000000"/>
        </w:rPr>
        <w:t>consilierelogopedică</w:t>
      </w:r>
      <w:proofErr w:type="spellEnd"/>
      <w:r>
        <w:rPr>
          <w:rFonts w:ascii="Times New Roman" w:eastAsia="Times New Roman" w:hAnsi="Times New Roman" w:cs="Times New Roman"/>
          <w:color w:val="000000"/>
        </w:rPr>
        <w:t xml:space="preserve"> a cadrelor didactice din </w:t>
      </w:r>
      <w:proofErr w:type="spellStart"/>
      <w:r>
        <w:rPr>
          <w:rFonts w:ascii="Times New Roman" w:eastAsia="Times New Roman" w:hAnsi="Times New Roman" w:cs="Times New Roman"/>
          <w:color w:val="000000"/>
        </w:rPr>
        <w:t>şcoli</w:t>
      </w:r>
      <w:proofErr w:type="spellEnd"/>
      <w:r>
        <w:rPr>
          <w:rFonts w:ascii="Times New Roman" w:eastAsia="Times New Roman" w:hAnsi="Times New Roman" w:cs="Times New Roman"/>
          <w:color w:val="000000"/>
        </w:rPr>
        <w:t xml:space="preserve"> şi </w:t>
      </w:r>
      <w:proofErr w:type="spellStart"/>
      <w:r>
        <w:rPr>
          <w:rFonts w:ascii="Times New Roman" w:eastAsia="Times New Roman" w:hAnsi="Times New Roman" w:cs="Times New Roman"/>
          <w:color w:val="000000"/>
        </w:rPr>
        <w:t>grădiniţe</w:t>
      </w:r>
      <w:proofErr w:type="spellEnd"/>
      <w:r>
        <w:rPr>
          <w:rFonts w:ascii="Times New Roman" w:eastAsia="Times New Roman" w:hAnsi="Times New Roman" w:cs="Times New Roman"/>
          <w:color w:val="000000"/>
        </w:rPr>
        <w:t xml:space="preserve"> și creșe, în vederea sprijinirii procesului de corectarea tulburărilor </w:t>
      </w:r>
      <w:proofErr w:type="spellStart"/>
      <w:r>
        <w:rPr>
          <w:rFonts w:ascii="Times New Roman" w:eastAsia="Times New Roman" w:hAnsi="Times New Roman" w:cs="Times New Roman"/>
          <w:color w:val="000000"/>
        </w:rPr>
        <w:t>uşoare</w:t>
      </w:r>
      <w:proofErr w:type="spellEnd"/>
      <w:r>
        <w:rPr>
          <w:rFonts w:ascii="Times New Roman" w:eastAsia="Times New Roman" w:hAnsi="Times New Roman" w:cs="Times New Roman"/>
          <w:color w:val="000000"/>
        </w:rPr>
        <w:t xml:space="preserve"> de limbaj; activitate de asistență metodologică a cadrelor didactice din </w:t>
      </w:r>
      <w:proofErr w:type="spellStart"/>
      <w:r>
        <w:rPr>
          <w:rFonts w:ascii="Times New Roman" w:eastAsia="Times New Roman" w:hAnsi="Times New Roman" w:cs="Times New Roman"/>
          <w:color w:val="000000"/>
        </w:rPr>
        <w:t>unităţile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şcolare</w:t>
      </w:r>
      <w:proofErr w:type="spellEnd"/>
      <w:r>
        <w:rPr>
          <w:rFonts w:ascii="Times New Roman" w:eastAsia="Times New Roman" w:hAnsi="Times New Roman" w:cs="Times New Roman"/>
          <w:color w:val="000000"/>
        </w:rPr>
        <w:t xml:space="preserve"> arondate, în vederea utilizării instrumentelor compensatorii pentru elevii cu tulburări specifice de </w:t>
      </w:r>
      <w:proofErr w:type="spellStart"/>
      <w:r>
        <w:rPr>
          <w:rFonts w:ascii="Times New Roman" w:eastAsia="Times New Roman" w:hAnsi="Times New Roman" w:cs="Times New Roman"/>
          <w:color w:val="000000"/>
        </w:rPr>
        <w:t>învăţare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cuprinşi</w:t>
      </w:r>
      <w:proofErr w:type="spellEnd"/>
      <w:r>
        <w:rPr>
          <w:rFonts w:ascii="Times New Roman" w:eastAsia="Times New Roman" w:hAnsi="Times New Roman" w:cs="Times New Roman"/>
          <w:color w:val="000000"/>
        </w:rPr>
        <w:t xml:space="preserve"> în terapie;</w:t>
      </w:r>
    </w:p>
    <w:p w14:paraId="0BEEEDBB" w14:textId="77777777" w:rsidR="001222C2" w:rsidRDefault="00AE6AA5">
      <w:pPr>
        <w:numPr>
          <w:ilvl w:val="0"/>
          <w:numId w:val="1"/>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color w:val="000000"/>
        </w:rPr>
        <w:t xml:space="preserve">la cererea scrisă a părinților/reprezentantului legal, evaluează nivelul de dezvoltare a copiilor care nu au urmat învățământul preșcolar și împlinesc vârsta de 6 ani după data de 31 august și până la sfârșitul anului calendaristic în care se face înscrierea, în vederea înscrierii în clasa pregătitoare, în conformitate cu metodologia de înscriere a copiilor în învățământul primar, elaborată de Ministerul </w:t>
      </w:r>
      <w:proofErr w:type="spellStart"/>
      <w:r>
        <w:rPr>
          <w:rFonts w:ascii="Times New Roman" w:eastAsia="Times New Roman" w:hAnsi="Times New Roman" w:cs="Times New Roman"/>
          <w:color w:val="000000"/>
        </w:rPr>
        <w:t>Educaţiei</w:t>
      </w:r>
      <w:proofErr w:type="spellEnd"/>
      <w:r>
        <w:rPr>
          <w:rFonts w:ascii="Times New Roman" w:eastAsia="Times New Roman" w:hAnsi="Times New Roman" w:cs="Times New Roman"/>
          <w:color w:val="000000"/>
        </w:rPr>
        <w:t>;</w:t>
      </w:r>
    </w:p>
    <w:p w14:paraId="6822E79D" w14:textId="77777777" w:rsidR="001222C2" w:rsidRDefault="00AE6AA5">
      <w:pPr>
        <w:pBdr>
          <w:top w:val="nil"/>
          <w:left w:val="nil"/>
          <w:bottom w:val="nil"/>
          <w:right w:val="nil"/>
          <w:between w:val="nil"/>
        </w:pBdr>
        <w:spacing w:after="0" w:line="360" w:lineRule="auto"/>
        <w:jc w:val="both"/>
        <w:rPr>
          <w:rFonts w:ascii="Times New Roman" w:eastAsia="Times New Roman" w:hAnsi="Times New Roman" w:cs="Times New Roman"/>
          <w:b/>
          <w:i/>
          <w:color w:val="000000"/>
          <w:highlight w:val="white"/>
        </w:rPr>
      </w:pPr>
      <w:r>
        <w:rPr>
          <w:rFonts w:ascii="Times New Roman" w:eastAsia="Times New Roman" w:hAnsi="Times New Roman" w:cs="Times New Roman"/>
          <w:b/>
          <w:i/>
          <w:color w:val="000000"/>
          <w:highlight w:val="white"/>
        </w:rPr>
        <w:t>3. REALIZAREA ACTIVITĂȚILOR DIDACTICE EXTRACURRICULARE</w:t>
      </w:r>
    </w:p>
    <w:p w14:paraId="1E1C5338" w14:textId="77777777" w:rsidR="001222C2" w:rsidRDefault="00AE6AA5">
      <w:pPr>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a) Realizarea de programe, proiecte și parteneriate </w:t>
      </w:r>
      <w:proofErr w:type="spellStart"/>
      <w:r>
        <w:rPr>
          <w:rFonts w:ascii="Times New Roman" w:eastAsia="Times New Roman" w:hAnsi="Times New Roman" w:cs="Times New Roman"/>
          <w:highlight w:val="white"/>
        </w:rPr>
        <w:t>educaţionale</w:t>
      </w:r>
      <w:proofErr w:type="spellEnd"/>
      <w:r>
        <w:rPr>
          <w:rFonts w:ascii="Times New Roman" w:eastAsia="Times New Roman" w:hAnsi="Times New Roman" w:cs="Times New Roman"/>
          <w:highlight w:val="white"/>
        </w:rPr>
        <w:t xml:space="preserve"> interne sau </w:t>
      </w:r>
      <w:proofErr w:type="spellStart"/>
      <w:r>
        <w:rPr>
          <w:rFonts w:ascii="Times New Roman" w:eastAsia="Times New Roman" w:hAnsi="Times New Roman" w:cs="Times New Roman"/>
          <w:highlight w:val="white"/>
        </w:rPr>
        <w:t>internaţionale</w:t>
      </w:r>
      <w:proofErr w:type="spellEnd"/>
      <w:r>
        <w:rPr>
          <w:rFonts w:ascii="Times New Roman" w:eastAsia="Times New Roman" w:hAnsi="Times New Roman" w:cs="Times New Roman"/>
          <w:highlight w:val="white"/>
        </w:rPr>
        <w:t xml:space="preserve"> în domeniul terapiei tulburărilor de limbaj și comunicare, inițiate sau implementate de CJRAE/CMBRAE și instituții/asociații/organizații neguvernamentale naționale sau internaționale;</w:t>
      </w:r>
    </w:p>
    <w:p w14:paraId="3FB15560" w14:textId="77777777" w:rsidR="001222C2" w:rsidRDefault="00AE6AA5">
      <w:pPr>
        <w:spacing w:after="0" w:line="360" w:lineRule="auto"/>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4</w:t>
      </w:r>
      <w:r>
        <w:rPr>
          <w:rFonts w:ascii="Times New Roman" w:eastAsia="Times New Roman" w:hAnsi="Times New Roman" w:cs="Times New Roman"/>
          <w:b/>
          <w:i/>
          <w:highlight w:val="white"/>
        </w:rPr>
        <w:t>. EVALUAREA REZULTATELOR ÎNVĂȚĂRII/ CONSILIERII PSIHOPEDAGOGICE</w:t>
      </w:r>
      <w:r>
        <w:rPr>
          <w:rFonts w:ascii="Times New Roman" w:eastAsia="Times New Roman" w:hAnsi="Times New Roman" w:cs="Times New Roman"/>
          <w:b/>
          <w:highlight w:val="white"/>
        </w:rPr>
        <w:t xml:space="preserve"> </w:t>
      </w:r>
    </w:p>
    <w:p w14:paraId="11250909"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a) sprijinirea cadrelor didactice în abordarea personalizată a copiilor/elevilor cu tulburări de limbaj şi</w:t>
      </w:r>
    </w:p>
    <w:p w14:paraId="54D86AD8"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comunicare;</w:t>
      </w:r>
    </w:p>
    <w:p w14:paraId="0D87D2BD"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b) colaborează cu personalul din compartimentele CJRAE/ CMBRAE, cu ceilalți profesori-logopezi din</w:t>
      </w:r>
    </w:p>
    <w:p w14:paraId="2EAC5036"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rețeaua CJRAE, cu profesorii-consilieri școlari din cabinetele de asistență psihopedagogică, cu profesorii de sprijin /itineranți, cu profesorii-psihologi, cu CEOSP, cu mediatorii școlari, cu personalul didactic, didactic auxiliar și administrativ al unității de învățământ în care funcționează cabinetul logopedic școlar, cu instituții guvernamentale și neguvernamentale cu atribuții similare, complementare sau conexe în domeniul educațional;</w:t>
      </w:r>
    </w:p>
    <w:p w14:paraId="238E0042"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c) colaborează cu specialiști și profesori-consilieri școlari, cu profesori-psihologi și profesori itineranți și de sprijin în consilierea părinților ai căror copii au fost diagnosticați cu tulburări specifice de învățare;</w:t>
      </w:r>
    </w:p>
    <w:p w14:paraId="19ACB93F"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colaborează, după caz, în cadrul echipei multidisciplinare, cu profesorul-consilier școlar, profesorul</w:t>
      </w:r>
    </w:p>
    <w:p w14:paraId="124B747D"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itinerant și de sprijin, mediatorul școlar, profesorul-psihopedagog, profesorul-psiholog, cadrele didactice de la clasă/grupă și părinții/tutorii/reprezentanții legali ai copilului/elevului aflat în proces intervențional;</w:t>
      </w:r>
    </w:p>
    <w:p w14:paraId="73C0A7A3"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 xml:space="preserve">d) colaborarea cu responsabilul de caz pe servicii </w:t>
      </w:r>
      <w:proofErr w:type="spellStart"/>
      <w:r>
        <w:rPr>
          <w:rFonts w:ascii="Times New Roman" w:eastAsia="Times New Roman" w:hAnsi="Times New Roman" w:cs="Times New Roman"/>
          <w:highlight w:val="white"/>
        </w:rPr>
        <w:t>psihoeducaționale</w:t>
      </w:r>
      <w:proofErr w:type="spellEnd"/>
      <w:r>
        <w:rPr>
          <w:rFonts w:ascii="Times New Roman" w:eastAsia="Times New Roman" w:hAnsi="Times New Roman" w:cs="Times New Roman"/>
          <w:highlight w:val="white"/>
        </w:rPr>
        <w:t xml:space="preserve"> în vederea întocmirii şi implementării planului educațional personalizat pentru copiii cu CES cărora le este recomandată terapie logopedică prin certificatul de orientare </w:t>
      </w:r>
      <w:proofErr w:type="spellStart"/>
      <w:r>
        <w:rPr>
          <w:rFonts w:ascii="Times New Roman" w:eastAsia="Times New Roman" w:hAnsi="Times New Roman" w:cs="Times New Roman"/>
          <w:highlight w:val="white"/>
        </w:rPr>
        <w:t>şcolară</w:t>
      </w:r>
      <w:proofErr w:type="spellEnd"/>
      <w:r>
        <w:rPr>
          <w:rFonts w:ascii="Times New Roman" w:eastAsia="Times New Roman" w:hAnsi="Times New Roman" w:cs="Times New Roman"/>
          <w:highlight w:val="white"/>
        </w:rPr>
        <w:t xml:space="preserve"> şi profesională;</w:t>
      </w:r>
    </w:p>
    <w:p w14:paraId="40EC1C50"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e ) colaborarea în elaborarea de studii şi cercetări în domeniul de activitate, pornind de la analize de nevoi periodice;</w:t>
      </w:r>
    </w:p>
    <w:p w14:paraId="3D070BE5"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f) îndeplinește și alte sarcini alocate, în acord cu prevederile legale în vigoare.</w:t>
      </w:r>
    </w:p>
    <w:p w14:paraId="52601A12" w14:textId="77777777" w:rsidR="001222C2" w:rsidRDefault="001222C2">
      <w:pPr>
        <w:spacing w:after="0" w:line="360" w:lineRule="auto"/>
        <w:jc w:val="both"/>
        <w:rPr>
          <w:rFonts w:ascii="Times New Roman" w:eastAsia="Times New Roman" w:hAnsi="Times New Roman" w:cs="Times New Roman"/>
          <w:b/>
          <w:i/>
          <w:highlight w:val="white"/>
        </w:rPr>
      </w:pPr>
    </w:p>
    <w:p w14:paraId="4BD50220" w14:textId="77777777" w:rsidR="001222C2" w:rsidRDefault="00AE6AA5">
      <w:pPr>
        <w:spacing w:after="0" w:line="360" w:lineRule="auto"/>
        <w:jc w:val="both"/>
        <w:rPr>
          <w:rFonts w:ascii="Times New Roman" w:eastAsia="Times New Roman" w:hAnsi="Times New Roman" w:cs="Times New Roman"/>
          <w:b/>
          <w:i/>
          <w:highlight w:val="white"/>
        </w:rPr>
      </w:pPr>
      <w:r>
        <w:rPr>
          <w:rFonts w:ascii="Times New Roman" w:eastAsia="Times New Roman" w:hAnsi="Times New Roman" w:cs="Times New Roman"/>
          <w:b/>
          <w:i/>
          <w:highlight w:val="white"/>
        </w:rPr>
        <w:t>5. MANAGEMENTUL CLASEI DE ELEVI/GRUPELOR/ CAZURILOR</w:t>
      </w:r>
    </w:p>
    <w:p w14:paraId="45BF5A72"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a) În vederea desfășurării activităților de terapie logopedică, profesorii-logopezi încheie protocoale de</w:t>
      </w:r>
    </w:p>
    <w:p w14:paraId="58FD9291"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colaborare/acorduri cu </w:t>
      </w:r>
      <w:proofErr w:type="spellStart"/>
      <w:r>
        <w:rPr>
          <w:rFonts w:ascii="Times New Roman" w:eastAsia="Times New Roman" w:hAnsi="Times New Roman" w:cs="Times New Roman"/>
          <w:highlight w:val="white"/>
        </w:rPr>
        <w:t>părinţii</w:t>
      </w:r>
      <w:proofErr w:type="spellEnd"/>
      <w:r>
        <w:rPr>
          <w:rFonts w:ascii="Times New Roman" w:eastAsia="Times New Roman" w:hAnsi="Times New Roman" w:cs="Times New Roman"/>
          <w:highlight w:val="white"/>
        </w:rPr>
        <w:t>/tutorii/reprezentanții legali ai copiilor/elevilor care solicită servicii de</w:t>
      </w:r>
    </w:p>
    <w:p w14:paraId="12ECA5A3"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terapie logopedică;</w:t>
      </w:r>
    </w:p>
    <w:p w14:paraId="1B9B1357"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b) Profesorii-logopezi care </w:t>
      </w:r>
      <w:proofErr w:type="spellStart"/>
      <w:r>
        <w:rPr>
          <w:rFonts w:ascii="Times New Roman" w:eastAsia="Times New Roman" w:hAnsi="Times New Roman" w:cs="Times New Roman"/>
          <w:highlight w:val="white"/>
        </w:rPr>
        <w:t>îşi</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desfăşoară</w:t>
      </w:r>
      <w:proofErr w:type="spellEnd"/>
      <w:r>
        <w:rPr>
          <w:rFonts w:ascii="Times New Roman" w:eastAsia="Times New Roman" w:hAnsi="Times New Roman" w:cs="Times New Roman"/>
          <w:highlight w:val="white"/>
        </w:rPr>
        <w:t xml:space="preserve"> activitatea în cabinetele logopedice utilizează următoarele</w:t>
      </w:r>
    </w:p>
    <w:p w14:paraId="2741C221"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documente:</w:t>
      </w:r>
    </w:p>
    <w:p w14:paraId="20C13771"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1) </w:t>
      </w:r>
      <w:proofErr w:type="spellStart"/>
      <w:r>
        <w:rPr>
          <w:rFonts w:ascii="Times New Roman" w:eastAsia="Times New Roman" w:hAnsi="Times New Roman" w:cs="Times New Roman"/>
          <w:highlight w:val="white"/>
        </w:rPr>
        <w:t>fişe</w:t>
      </w:r>
      <w:proofErr w:type="spellEnd"/>
      <w:r>
        <w:rPr>
          <w:rFonts w:ascii="Times New Roman" w:eastAsia="Times New Roman" w:hAnsi="Times New Roman" w:cs="Times New Roman"/>
          <w:highlight w:val="white"/>
        </w:rPr>
        <w:t xml:space="preserve"> de depistare;</w:t>
      </w:r>
    </w:p>
    <w:p w14:paraId="2F78C085"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2) registre de </w:t>
      </w:r>
      <w:proofErr w:type="spellStart"/>
      <w:r>
        <w:rPr>
          <w:rFonts w:ascii="Times New Roman" w:eastAsia="Times New Roman" w:hAnsi="Times New Roman" w:cs="Times New Roman"/>
          <w:highlight w:val="white"/>
        </w:rPr>
        <w:t>evidenţă</w:t>
      </w:r>
      <w:proofErr w:type="spellEnd"/>
      <w:r>
        <w:rPr>
          <w:rFonts w:ascii="Times New Roman" w:eastAsia="Times New Roman" w:hAnsi="Times New Roman" w:cs="Times New Roman"/>
          <w:highlight w:val="white"/>
        </w:rPr>
        <w:t xml:space="preserve"> a copiilor cu tulburări de limbaj și comunicare care sunt consiliați/</w:t>
      </w:r>
      <w:proofErr w:type="spellStart"/>
      <w:r>
        <w:rPr>
          <w:rFonts w:ascii="Times New Roman" w:eastAsia="Times New Roman" w:hAnsi="Times New Roman" w:cs="Times New Roman"/>
          <w:highlight w:val="white"/>
        </w:rPr>
        <w:t>sprijiniţi</w:t>
      </w:r>
      <w:proofErr w:type="spellEnd"/>
      <w:r>
        <w:rPr>
          <w:rFonts w:ascii="Times New Roman" w:eastAsia="Times New Roman" w:hAnsi="Times New Roman" w:cs="Times New Roman"/>
          <w:highlight w:val="white"/>
        </w:rPr>
        <w:t xml:space="preserve"> în</w:t>
      </w:r>
    </w:p>
    <w:p w14:paraId="467E7952"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cabinetul logopedic, realizate pe an </w:t>
      </w:r>
      <w:proofErr w:type="spellStart"/>
      <w:r>
        <w:rPr>
          <w:rFonts w:ascii="Times New Roman" w:eastAsia="Times New Roman" w:hAnsi="Times New Roman" w:cs="Times New Roman"/>
          <w:highlight w:val="white"/>
        </w:rPr>
        <w:t>şcolar</w:t>
      </w:r>
      <w:proofErr w:type="spellEnd"/>
      <w:r>
        <w:rPr>
          <w:rFonts w:ascii="Times New Roman" w:eastAsia="Times New Roman" w:hAnsi="Times New Roman" w:cs="Times New Roman"/>
          <w:highlight w:val="white"/>
        </w:rPr>
        <w:t>;</w:t>
      </w:r>
    </w:p>
    <w:p w14:paraId="7D0111CE"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3) </w:t>
      </w:r>
      <w:proofErr w:type="spellStart"/>
      <w:r>
        <w:rPr>
          <w:rFonts w:ascii="Times New Roman" w:eastAsia="Times New Roman" w:hAnsi="Times New Roman" w:cs="Times New Roman"/>
          <w:highlight w:val="white"/>
        </w:rPr>
        <w:t>fişe</w:t>
      </w:r>
      <w:proofErr w:type="spellEnd"/>
      <w:r>
        <w:rPr>
          <w:rFonts w:ascii="Times New Roman" w:eastAsia="Times New Roman" w:hAnsi="Times New Roman" w:cs="Times New Roman"/>
          <w:highlight w:val="white"/>
        </w:rPr>
        <w:t xml:space="preserve"> de înregistrare a prezenţei copiilor la </w:t>
      </w:r>
      <w:proofErr w:type="spellStart"/>
      <w:r>
        <w:rPr>
          <w:rFonts w:ascii="Times New Roman" w:eastAsia="Times New Roman" w:hAnsi="Times New Roman" w:cs="Times New Roman"/>
          <w:highlight w:val="white"/>
        </w:rPr>
        <w:t>şedinţele</w:t>
      </w:r>
      <w:proofErr w:type="spellEnd"/>
      <w:r>
        <w:rPr>
          <w:rFonts w:ascii="Times New Roman" w:eastAsia="Times New Roman" w:hAnsi="Times New Roman" w:cs="Times New Roman"/>
          <w:highlight w:val="white"/>
        </w:rPr>
        <w:t xml:space="preserve"> logopedice programate;</w:t>
      </w:r>
    </w:p>
    <w:p w14:paraId="2D1515EE"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4) </w:t>
      </w:r>
      <w:proofErr w:type="spellStart"/>
      <w:r>
        <w:rPr>
          <w:rFonts w:ascii="Times New Roman" w:eastAsia="Times New Roman" w:hAnsi="Times New Roman" w:cs="Times New Roman"/>
          <w:highlight w:val="white"/>
        </w:rPr>
        <w:t>fişa</w:t>
      </w:r>
      <w:proofErr w:type="spellEnd"/>
      <w:r>
        <w:rPr>
          <w:rFonts w:ascii="Times New Roman" w:eastAsia="Times New Roman" w:hAnsi="Times New Roman" w:cs="Times New Roman"/>
          <w:highlight w:val="white"/>
        </w:rPr>
        <w:t xml:space="preserve"> logopedică - instrument de consemnare a datelor </w:t>
      </w:r>
      <w:proofErr w:type="spellStart"/>
      <w:r>
        <w:rPr>
          <w:rFonts w:ascii="Times New Roman" w:eastAsia="Times New Roman" w:hAnsi="Times New Roman" w:cs="Times New Roman"/>
          <w:highlight w:val="white"/>
        </w:rPr>
        <w:t>anamnezice</w:t>
      </w:r>
      <w:proofErr w:type="spellEnd"/>
      <w:r>
        <w:rPr>
          <w:rFonts w:ascii="Times New Roman" w:eastAsia="Times New Roman" w:hAnsi="Times New Roman" w:cs="Times New Roman"/>
          <w:highlight w:val="white"/>
        </w:rPr>
        <w:t>, a demersului terapeutic şi a</w:t>
      </w:r>
    </w:p>
    <w:p w14:paraId="1CF71C50"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dinamicii procesului de corectare.</w:t>
      </w:r>
    </w:p>
    <w:p w14:paraId="4F05DC2A" w14:textId="77777777" w:rsidR="001222C2" w:rsidRDefault="00AE6AA5">
      <w:pPr>
        <w:spacing w:after="0" w:line="360" w:lineRule="auto"/>
        <w:jc w:val="both"/>
        <w:rPr>
          <w:rFonts w:ascii="Times New Roman" w:eastAsia="Times New Roman" w:hAnsi="Times New Roman" w:cs="Times New Roman"/>
          <w:b/>
          <w:i/>
          <w:highlight w:val="white"/>
        </w:rPr>
      </w:pPr>
      <w:r>
        <w:rPr>
          <w:rFonts w:ascii="Times New Roman" w:eastAsia="Times New Roman" w:hAnsi="Times New Roman" w:cs="Times New Roman"/>
          <w:b/>
          <w:i/>
          <w:highlight w:val="white"/>
        </w:rPr>
        <w:t>6. MANAGEMENTUL CARIEREI ȘI AL DEZVOLTĂRII PERSONALE</w:t>
      </w:r>
    </w:p>
    <w:p w14:paraId="2EDC0C74"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a) Identificarea nevoilor proprii de dezvoltare.</w:t>
      </w:r>
    </w:p>
    <w:p w14:paraId="4AD685C6"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b) Participarea la activități metodice, stagii de formare/cursuri de perfecționare/grade didactice, manifestări științifice etc.</w:t>
      </w:r>
    </w:p>
    <w:p w14:paraId="22D6C949"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c) Aplicarea cunoștințelor/abilităților/competențelor dobândite.</w:t>
      </w:r>
    </w:p>
    <w:p w14:paraId="24F4AC85" w14:textId="77777777" w:rsidR="001222C2" w:rsidRDefault="00AE6AA5">
      <w:pPr>
        <w:spacing w:after="0" w:line="360" w:lineRule="auto"/>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II. CONTRIBUȚIA LA DEZVOLTAREA INSTITUȚIONALĂ ȘI LA PROMOVAREA IMAGINII UNITĂȚII ȘCOLARE</w:t>
      </w:r>
    </w:p>
    <w:p w14:paraId="598B2A3B"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a) promovarea și susținerea, prin activități/programe specifice, a incluziunii în sistemul de </w:t>
      </w:r>
      <w:proofErr w:type="spellStart"/>
      <w:r>
        <w:rPr>
          <w:rFonts w:ascii="Times New Roman" w:eastAsia="Times New Roman" w:hAnsi="Times New Roman" w:cs="Times New Roman"/>
          <w:highlight w:val="white"/>
        </w:rPr>
        <w:t>învăţământ</w:t>
      </w:r>
      <w:proofErr w:type="spellEnd"/>
    </w:p>
    <w:p w14:paraId="4ADFF0F3"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obligatoriu a tuturor copiilor și tinerilor, având în vedere </w:t>
      </w:r>
      <w:proofErr w:type="spellStart"/>
      <w:r>
        <w:rPr>
          <w:rFonts w:ascii="Times New Roman" w:eastAsia="Times New Roman" w:hAnsi="Times New Roman" w:cs="Times New Roman"/>
          <w:highlight w:val="white"/>
        </w:rPr>
        <w:t>particularităţile</w:t>
      </w:r>
      <w:proofErr w:type="spellEnd"/>
      <w:r>
        <w:rPr>
          <w:rFonts w:ascii="Times New Roman" w:eastAsia="Times New Roman" w:hAnsi="Times New Roman" w:cs="Times New Roman"/>
          <w:highlight w:val="white"/>
        </w:rPr>
        <w:t xml:space="preserve"> lor psihologice, cognitive,</w:t>
      </w:r>
    </w:p>
    <w:p w14:paraId="0C2B7A1D"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sociale, culturale și fizice;</w:t>
      </w:r>
    </w:p>
    <w:p w14:paraId="7AF86A39"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b) promovarea și susținerea unui climat incluziv, sigur și </w:t>
      </w:r>
      <w:proofErr w:type="spellStart"/>
      <w:r>
        <w:rPr>
          <w:rFonts w:ascii="Times New Roman" w:eastAsia="Times New Roman" w:hAnsi="Times New Roman" w:cs="Times New Roman"/>
          <w:highlight w:val="white"/>
        </w:rPr>
        <w:t>suportiv</w:t>
      </w:r>
      <w:proofErr w:type="spellEnd"/>
      <w:r>
        <w:rPr>
          <w:rFonts w:ascii="Times New Roman" w:eastAsia="Times New Roman" w:hAnsi="Times New Roman" w:cs="Times New Roman"/>
          <w:highlight w:val="white"/>
        </w:rPr>
        <w:t xml:space="preserve"> pentru toți copiii și tinerii la nivelul</w:t>
      </w:r>
    </w:p>
    <w:p w14:paraId="270FF5AF"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unităților de învățământ;</w:t>
      </w:r>
    </w:p>
    <w:p w14:paraId="2A51007C"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III. ALTE ATRIBUȚII</w:t>
      </w:r>
      <w:r>
        <w:rPr>
          <w:rFonts w:ascii="Times New Roman" w:eastAsia="Times New Roman" w:hAnsi="Times New Roman" w:cs="Times New Roman"/>
          <w:highlight w:val="white"/>
        </w:rPr>
        <w:t xml:space="preserve"> </w:t>
      </w:r>
    </w:p>
    <w:p w14:paraId="008C5A96"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În funcție de nevoile specifice ale unității de învățământ, salariatul este obligat să îndeplinească și alte sarcini repartizate de angajator, să respecte normele, procedurile de sănătate și securitate a muncii, de prevenire și stingere a incendiilor și de situații de urgență, în condițiile legii.</w:t>
      </w:r>
    </w:p>
    <w:p w14:paraId="237BCF30"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Atribuțiile funcției de diriginte, ale responsabilului de comisie/catedră și ale altor comisii funcționale din școală sunt prevăzute în prezenta fișă (dacă este cazul).</w:t>
      </w:r>
    </w:p>
    <w:p w14:paraId="5FC81BBC" w14:textId="77777777" w:rsidR="001222C2" w:rsidRDefault="00AE6AA5">
      <w:pPr>
        <w:pBdr>
          <w:top w:val="nil"/>
          <w:left w:val="nil"/>
          <w:bottom w:val="nil"/>
          <w:right w:val="nil"/>
          <w:between w:val="nil"/>
        </w:pBd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rPr>
        <w:t>La solicitarea unității de învățământ/inspectoratului școlar județean, profesorul logoped are obligația participării ca evaluator sau asistent la toate examenele naționale.</w:t>
      </w:r>
    </w:p>
    <w:p w14:paraId="1ADCE297"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Răspunderea disciplinară: Neîndeplinirea sarcinilor de serviciu sau îndeplinirea lor în mod necorespunzător atrage după sine diminuarea calificativului și/sau sancționarea disciplinară, conform prevederilor legii.</w:t>
      </w:r>
    </w:p>
    <w:p w14:paraId="26ED6A36"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Alte sarcini:</w:t>
      </w:r>
    </w:p>
    <w:p w14:paraId="7D106BA9"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w:t>
      </w:r>
    </w:p>
    <w:p w14:paraId="79FF2E9F"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Profesor logoped                                                                                                 Director,</w:t>
      </w:r>
    </w:p>
    <w:p w14:paraId="4DAC9042" w14:textId="77777777" w:rsidR="001222C2" w:rsidRDefault="00AE6AA5">
      <w:pPr>
        <w:spacing w:after="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Nume și prenume.............................................................                                                    Profesor Daniel </w:t>
      </w:r>
      <w:proofErr w:type="spellStart"/>
      <w:r>
        <w:rPr>
          <w:rFonts w:ascii="Times New Roman" w:eastAsia="Times New Roman" w:hAnsi="Times New Roman" w:cs="Times New Roman"/>
          <w:highlight w:val="white"/>
        </w:rPr>
        <w:t>Tața</w:t>
      </w:r>
      <w:proofErr w:type="spellEnd"/>
      <w:r>
        <w:rPr>
          <w:rFonts w:ascii="Times New Roman" w:eastAsia="Times New Roman" w:hAnsi="Times New Roman" w:cs="Times New Roman"/>
          <w:highlight w:val="white"/>
        </w:rPr>
        <w:br/>
        <w:t xml:space="preserve">                 (semnătura)                                                                                                (nume, semnătură, ștampilă)</w:t>
      </w:r>
    </w:p>
    <w:p w14:paraId="70270F9C" w14:textId="77777777" w:rsidR="001222C2" w:rsidRDefault="001222C2">
      <w:pPr>
        <w:spacing w:after="0" w:line="360" w:lineRule="auto"/>
        <w:jc w:val="both"/>
        <w:rPr>
          <w:rFonts w:ascii="Times New Roman" w:eastAsia="Times New Roman" w:hAnsi="Times New Roman" w:cs="Times New Roman"/>
          <w:highlight w:val="white"/>
        </w:rPr>
      </w:pPr>
    </w:p>
    <w:p w14:paraId="258ED97F" w14:textId="77777777" w:rsidR="001222C2" w:rsidRDefault="00AE6A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Data: ...............</w:t>
      </w:r>
    </w:p>
    <w:sectPr w:rsidR="001222C2">
      <w:headerReference w:type="default" r:id="rId8"/>
      <w:pgSz w:w="12240" w:h="15840"/>
      <w:pgMar w:top="1440" w:right="900" w:bottom="1135"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C52AED" w14:textId="77777777" w:rsidR="00AE6AA5" w:rsidRDefault="00AE6AA5">
      <w:pPr>
        <w:spacing w:after="0" w:line="240" w:lineRule="auto"/>
      </w:pPr>
      <w:r>
        <w:separator/>
      </w:r>
    </w:p>
  </w:endnote>
  <w:endnote w:type="continuationSeparator" w:id="0">
    <w:p w14:paraId="22A636CC" w14:textId="77777777" w:rsidR="00AE6AA5" w:rsidRDefault="00AE6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2F7D6116-C23A-4010-879C-FF6DEF6B3389}"/>
  </w:font>
  <w:font w:name="Calibri">
    <w:panose1 w:val="020F0502020204030204"/>
    <w:charset w:val="00"/>
    <w:family w:val="swiss"/>
    <w:pitch w:val="variable"/>
    <w:sig w:usb0="E4002EFF" w:usb1="C200247B" w:usb2="00000009" w:usb3="00000000" w:csb0="000001FF" w:csb1="00000000"/>
    <w:embedRegular r:id="rId2" w:fontKey="{1382D818-3BEE-4219-BAA4-C3FDC6F0B1CC}"/>
    <w:embedBold r:id="rId3" w:fontKey="{7627F25C-A256-4CA2-88BC-4130D1F75BC6}"/>
  </w:font>
  <w:font w:name="Georgia">
    <w:panose1 w:val="02040502050405020303"/>
    <w:charset w:val="00"/>
    <w:family w:val="roman"/>
    <w:pitch w:val="variable"/>
    <w:sig w:usb0="00000287" w:usb1="00000000" w:usb2="00000000" w:usb3="00000000" w:csb0="0000009F" w:csb1="00000000"/>
    <w:embedRegular r:id="rId4" w:fontKey="{48C755A7-C05F-4FBF-904A-E8E5D5D7625D}"/>
    <w:embedItalic r:id="rId5" w:fontKey="{BCFF6FB1-36B1-451A-A7EB-045CBC53E00B}"/>
  </w:font>
  <w:font w:name="Cambria">
    <w:panose1 w:val="02040503050406030204"/>
    <w:charset w:val="00"/>
    <w:family w:val="roman"/>
    <w:pitch w:val="variable"/>
    <w:sig w:usb0="E00006FF" w:usb1="420024FF" w:usb2="02000000" w:usb3="00000000" w:csb0="0000019F" w:csb1="00000000"/>
    <w:embedRegular r:id="rId6" w:fontKey="{9722A9CC-DF1D-436E-B2B6-81E904F3B04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C0D4B" w14:textId="77777777" w:rsidR="00AE6AA5" w:rsidRDefault="00AE6AA5">
      <w:pPr>
        <w:spacing w:after="0" w:line="240" w:lineRule="auto"/>
      </w:pPr>
      <w:r>
        <w:separator/>
      </w:r>
    </w:p>
  </w:footnote>
  <w:footnote w:type="continuationSeparator" w:id="0">
    <w:p w14:paraId="24EBE165" w14:textId="77777777" w:rsidR="00AE6AA5" w:rsidRDefault="00AE6A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7D7F9" w14:textId="77777777" w:rsidR="001222C2" w:rsidRDefault="00AE6AA5">
    <w:pPr>
      <w:tabs>
        <w:tab w:val="center" w:pos="4153"/>
        <w:tab w:val="right" w:pos="8306"/>
      </w:tabs>
      <w:spacing w:after="0" w:line="240" w:lineRule="auto"/>
    </w:pPr>
    <w:r>
      <w:rPr>
        <w:noProof/>
      </w:rPr>
      <w:drawing>
        <wp:inline distT="0" distB="0" distL="0" distR="0" wp14:anchorId="42C87367" wp14:editId="1F0019A0">
          <wp:extent cx="5768247" cy="998937"/>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8247" cy="99893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3664C"/>
    <w:multiLevelType w:val="multilevel"/>
    <w:tmpl w:val="75026E34"/>
    <w:lvl w:ilvl="0">
      <w:start w:val="3"/>
      <w:numFmt w:val="lowerLetter"/>
      <w:lvlText w:val="%1."/>
      <w:lvlJc w:val="left"/>
      <w:pPr>
        <w:ind w:left="660" w:hanging="360"/>
      </w:pPr>
    </w:lvl>
    <w:lvl w:ilvl="1">
      <w:start w:val="1"/>
      <w:numFmt w:val="decimal"/>
      <w:lvlText w:val="%2)"/>
      <w:lvlJc w:val="left"/>
      <w:pPr>
        <w:ind w:left="1380" w:hanging="360"/>
      </w:pPr>
    </w:lvl>
    <w:lvl w:ilvl="2">
      <w:start w:val="1"/>
      <w:numFmt w:val="lowerRoman"/>
      <w:lvlText w:val="%3."/>
      <w:lvlJc w:val="right"/>
      <w:pPr>
        <w:ind w:left="2100" w:hanging="180"/>
      </w:p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abstractNum w:abstractNumId="1" w15:restartNumberingAfterBreak="0">
    <w:nsid w:val="7C5D5C3E"/>
    <w:multiLevelType w:val="multilevel"/>
    <w:tmpl w:val="A1B065DA"/>
    <w:lvl w:ilvl="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37626096">
    <w:abstractNumId w:val="1"/>
  </w:num>
  <w:num w:numId="2" w16cid:durableId="21042582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2C2"/>
    <w:rsid w:val="001222C2"/>
    <w:rsid w:val="005A6802"/>
    <w:rsid w:val="00AE6AA5"/>
    <w:rsid w:val="00FB0B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1BF06"/>
  <w15:docId w15:val="{55E0D5E8-6B7D-4A2F-8BF4-BCA86751B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uiPriority w:val="9"/>
    <w:qFormat/>
    <w:pPr>
      <w:keepNext/>
      <w:keepLines/>
      <w:spacing w:before="480" w:after="120"/>
      <w:outlineLvl w:val="0"/>
    </w:pPr>
    <w:rPr>
      <w:b/>
      <w:sz w:val="48"/>
      <w:szCs w:val="48"/>
    </w:rPr>
  </w:style>
  <w:style w:type="paragraph" w:styleId="Titlu2">
    <w:name w:val="heading 2"/>
    <w:basedOn w:val="Normal"/>
    <w:next w:val="Normal"/>
    <w:uiPriority w:val="9"/>
    <w:semiHidden/>
    <w:unhideWhenUsed/>
    <w:qFormat/>
    <w:pPr>
      <w:keepNext/>
      <w:keepLines/>
      <w:spacing w:before="360" w:after="80"/>
      <w:outlineLvl w:val="1"/>
    </w:pPr>
    <w:rPr>
      <w:b/>
      <w:sz w:val="36"/>
      <w:szCs w:val="36"/>
    </w:rPr>
  </w:style>
  <w:style w:type="paragraph" w:styleId="Titlu3">
    <w:name w:val="heading 3"/>
    <w:basedOn w:val="Normal"/>
    <w:next w:val="Normal"/>
    <w:uiPriority w:val="9"/>
    <w:semiHidden/>
    <w:unhideWhenUsed/>
    <w:qFormat/>
    <w:pPr>
      <w:keepNext/>
      <w:keepLines/>
      <w:spacing w:before="280" w:after="80"/>
      <w:outlineLvl w:val="2"/>
    </w:pPr>
    <w:rPr>
      <w:b/>
      <w:sz w:val="28"/>
      <w:szCs w:val="28"/>
    </w:rPr>
  </w:style>
  <w:style w:type="paragraph" w:styleId="Titlu4">
    <w:name w:val="heading 4"/>
    <w:basedOn w:val="Normal"/>
    <w:next w:val="Normal"/>
    <w:uiPriority w:val="9"/>
    <w:semiHidden/>
    <w:unhideWhenUsed/>
    <w:qFormat/>
    <w:pPr>
      <w:keepNext/>
      <w:keepLines/>
      <w:spacing w:before="240" w:after="40"/>
      <w:outlineLvl w:val="3"/>
    </w:pPr>
    <w:rPr>
      <w:b/>
      <w:sz w:val="24"/>
      <w:szCs w:val="24"/>
    </w:rPr>
  </w:style>
  <w:style w:type="paragraph" w:styleId="Titlu5">
    <w:name w:val="heading 5"/>
    <w:basedOn w:val="Normal"/>
    <w:next w:val="Normal"/>
    <w:uiPriority w:val="9"/>
    <w:semiHidden/>
    <w:unhideWhenUsed/>
    <w:qFormat/>
    <w:pPr>
      <w:keepNext/>
      <w:keepLines/>
      <w:spacing w:before="220" w:after="40"/>
      <w:outlineLvl w:val="4"/>
    </w:pPr>
    <w:rPr>
      <w:b/>
    </w:rPr>
  </w:style>
  <w:style w:type="paragraph" w:styleId="Titlu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lu">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paragraph" w:styleId="Subtitlu">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NPprH/OmBK0cbQmd4q1eJCdRlw==">CgMxLjAyDmguN2M2ZmhyZGY4ZjVpOAByITFPTDlRbTU2aXpYTVdoZnlNWjVTR3FLRGpFZUNMbGh2UA==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2008</Words>
  <Characters>11447</Characters>
  <Application>Microsoft Office Word</Application>
  <DocSecurity>0</DocSecurity>
  <Lines>95</Lines>
  <Paragraphs>26</Paragraphs>
  <ScaleCrop>false</ScaleCrop>
  <Company/>
  <LinksUpToDate>false</LinksUpToDate>
  <CharactersWithSpaces>13429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 ranga</dc:creator>
  <cp:lastModifiedBy>valentin ranga</cp:lastModifiedBy>
  <cp:revision>3</cp:revision>
  <dcterms:created xsi:type="dcterms:W3CDTF">2025-09-05T15:03:00Z</dcterms:created>
  <dcterms:modified xsi:type="dcterms:W3CDTF">2025-09-05T15:06:00Z</dcterms:modified>
</cp:coreProperties>
</file>